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5A" w:rsidRPr="000A738D" w:rsidRDefault="00390D79" w:rsidP="00390D79">
      <w:pPr>
        <w:tabs>
          <w:tab w:val="right" w:pos="9639"/>
        </w:tabs>
        <w:spacing w:after="0" w:line="240" w:lineRule="auto"/>
        <w:jc w:val="center"/>
        <w:rPr>
          <w:rFonts w:ascii="Tahoma" w:hAnsi="Tahoma" w:cs="Tahoma"/>
          <w:i/>
          <w:sz w:val="18"/>
          <w:szCs w:val="20"/>
          <w:u w:val="single"/>
        </w:rPr>
      </w:pPr>
      <w:r>
        <w:rPr>
          <w:rFonts w:ascii="Tahoma" w:hAnsi="Tahoma" w:cs="Tahoma"/>
          <w:i/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85725</wp:posOffset>
            </wp:positionV>
            <wp:extent cx="231648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493" y="20829"/>
                <wp:lineTo x="214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6333" w:rsidRPr="00123A19">
        <w:rPr>
          <w:rFonts w:ascii="Tahoma" w:hAnsi="Tahoma" w:cs="Tahoma"/>
          <w:i/>
          <w:noProof/>
          <w:sz w:val="18"/>
          <w:szCs w:val="20"/>
        </w:rPr>
        <w:drawing>
          <wp:inline distT="0" distB="0" distL="0" distR="0">
            <wp:extent cx="1971675" cy="899795"/>
            <wp:effectExtent l="0" t="0" r="9525" b="0"/>
            <wp:docPr id="6" name="Picture 6" descr="U:\EEN4\WP5 Promotion of Network and communication\Branding_visualisation_communication\Logos\BIA logos\BIA logo_new\BIA_logo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EN4\WP5 Promotion of Network and communication\Branding_visualisation_communication\Logos\BIA logos\BIA logo_new\BIA_logo-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51" cy="89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33" w:rsidRDefault="00066333" w:rsidP="00C858B9">
      <w:pPr>
        <w:spacing w:after="0" w:line="240" w:lineRule="auto"/>
        <w:contextualSpacing/>
        <w:jc w:val="center"/>
        <w:rPr>
          <w:rFonts w:ascii="Tahoma" w:eastAsia="SimSun" w:hAnsi="Tahoma" w:cs="Tahoma"/>
          <w:b/>
          <w:color w:val="0070C0"/>
          <w:sz w:val="24"/>
          <w:szCs w:val="24"/>
          <w:lang w:val="en-US" w:eastAsia="ja-JP"/>
        </w:rPr>
      </w:pPr>
    </w:p>
    <w:p w:rsidR="00B873B1" w:rsidRDefault="00B873B1" w:rsidP="00C858B9">
      <w:pPr>
        <w:spacing w:after="0" w:line="240" w:lineRule="auto"/>
        <w:contextualSpacing/>
        <w:jc w:val="center"/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</w:pPr>
      <w:r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П О К А Н А</w:t>
      </w:r>
    </w:p>
    <w:p w:rsidR="00B873B1" w:rsidRPr="00B873B1" w:rsidRDefault="00B873B1" w:rsidP="00C858B9">
      <w:pPr>
        <w:spacing w:after="0" w:line="240" w:lineRule="auto"/>
        <w:contextualSpacing/>
        <w:jc w:val="center"/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</w:pPr>
    </w:p>
    <w:p w:rsidR="00281187" w:rsidRPr="009838A8" w:rsidRDefault="009838A8" w:rsidP="00281187">
      <w:pPr>
        <w:spacing w:after="0" w:line="288" w:lineRule="auto"/>
        <w:contextualSpacing/>
        <w:jc w:val="center"/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</w:pPr>
      <w:r>
        <w:rPr>
          <w:rFonts w:ascii="Tahoma" w:eastAsia="SimSun" w:hAnsi="Tahoma" w:cs="Tahoma"/>
          <w:b/>
          <w:color w:val="0070C0"/>
          <w:sz w:val="24"/>
          <w:szCs w:val="24"/>
          <w:lang w:val="en-US" w:eastAsia="ja-JP"/>
        </w:rPr>
        <w:t>GDPR</w:t>
      </w:r>
      <w:r w:rsidRPr="003D2B62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 xml:space="preserve">: </w:t>
      </w:r>
      <w:r w:rsidR="00E00C7B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Регламент</w:t>
      </w:r>
      <w:r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 xml:space="preserve"> </w:t>
      </w:r>
      <w:r w:rsidRPr="009838A8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2016/679</w:t>
      </w:r>
      <w:r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 xml:space="preserve"> </w:t>
      </w:r>
      <w:r w:rsidR="00E00C7B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поставя нови</w:t>
      </w:r>
      <w:r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 xml:space="preserve"> изисквания към всички фирми </w:t>
      </w:r>
      <w:r w:rsidR="00E00C7B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по повод</w:t>
      </w:r>
      <w:r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 xml:space="preserve"> събиране, обработка и съхранение на </w:t>
      </w:r>
      <w:r w:rsidR="00B873B1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личните данни</w:t>
      </w:r>
    </w:p>
    <w:p w:rsidR="00DE795E" w:rsidRPr="00DE795E" w:rsidRDefault="000B5832" w:rsidP="005C3A22">
      <w:pPr>
        <w:spacing w:after="0" w:line="288" w:lineRule="auto"/>
        <w:contextualSpacing/>
        <w:jc w:val="center"/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</w:pPr>
      <w:r w:rsidRPr="00DE795E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БСК, София</w:t>
      </w:r>
      <w:r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 xml:space="preserve">, </w:t>
      </w:r>
      <w:r w:rsidR="009838A8" w:rsidRPr="00490271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13</w:t>
      </w:r>
      <w:r w:rsidR="00992D75" w:rsidRPr="00490271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 xml:space="preserve"> </w:t>
      </w:r>
      <w:r w:rsidR="009838A8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септември</w:t>
      </w:r>
      <w:r w:rsidR="00C858B9" w:rsidRPr="00DE795E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 xml:space="preserve"> 201</w:t>
      </w:r>
      <w:r w:rsidR="00992D75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7</w:t>
      </w:r>
      <w:r w:rsidR="00281187" w:rsidRPr="00DE795E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 xml:space="preserve">, </w:t>
      </w:r>
      <w:r w:rsidR="0090484C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 xml:space="preserve">сряда, </w:t>
      </w:r>
      <w:r w:rsidR="00263484" w:rsidRPr="00490271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1</w:t>
      </w:r>
      <w:r w:rsidR="009838A8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3</w:t>
      </w:r>
      <w:r w:rsidR="00DE795E" w:rsidRPr="00DE795E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:</w:t>
      </w:r>
      <w:r w:rsidR="009838A8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3</w:t>
      </w:r>
      <w:r w:rsidR="00DE795E" w:rsidRPr="00DE795E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0 – 1</w:t>
      </w:r>
      <w:r w:rsidR="009838A8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7</w:t>
      </w:r>
      <w:r w:rsidR="00DE795E" w:rsidRPr="00DE795E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:</w:t>
      </w:r>
      <w:r w:rsidR="009838A8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3</w:t>
      </w:r>
      <w:r w:rsidR="00DE795E" w:rsidRPr="00DE795E">
        <w:rPr>
          <w:rFonts w:ascii="Tahoma" w:eastAsia="SimSun" w:hAnsi="Tahoma" w:cs="Tahoma"/>
          <w:b/>
          <w:color w:val="0070C0"/>
          <w:sz w:val="24"/>
          <w:szCs w:val="24"/>
          <w:lang w:eastAsia="ja-JP"/>
        </w:rPr>
        <w:t>0 ч.</w:t>
      </w:r>
    </w:p>
    <w:p w:rsidR="00281187" w:rsidRPr="00DE795E" w:rsidRDefault="00281187" w:rsidP="00281187">
      <w:pPr>
        <w:keepNext/>
        <w:keepLines/>
        <w:pBdr>
          <w:bottom w:val="single" w:sz="4" w:space="1" w:color="595959"/>
        </w:pBdr>
        <w:spacing w:before="360"/>
        <w:ind w:left="432" w:hanging="432"/>
        <w:outlineLvl w:val="0"/>
        <w:rPr>
          <w:rFonts w:ascii="Tahoma" w:eastAsia="SimSun" w:hAnsi="Tahoma" w:cs="Tahoma"/>
          <w:b/>
          <w:bCs/>
          <w:smallCaps/>
          <w:color w:val="0070C0"/>
          <w:sz w:val="24"/>
          <w:szCs w:val="24"/>
          <w:lang w:eastAsia="ja-JP"/>
        </w:rPr>
      </w:pPr>
      <w:r w:rsidRPr="00DE795E">
        <w:rPr>
          <w:rFonts w:ascii="Tahoma" w:eastAsia="SimSun" w:hAnsi="Tahoma" w:cs="Tahoma"/>
          <w:b/>
          <w:bCs/>
          <w:smallCaps/>
          <w:color w:val="0070C0"/>
          <w:sz w:val="24"/>
          <w:szCs w:val="24"/>
          <w:lang w:eastAsia="ja-JP"/>
        </w:rPr>
        <w:t xml:space="preserve">Цели и обхват на </w:t>
      </w:r>
      <w:r w:rsidR="00B873B1">
        <w:rPr>
          <w:rFonts w:ascii="Tahoma" w:eastAsia="SimSun" w:hAnsi="Tahoma" w:cs="Tahoma"/>
          <w:b/>
          <w:bCs/>
          <w:smallCaps/>
          <w:color w:val="0070C0"/>
          <w:sz w:val="24"/>
          <w:szCs w:val="24"/>
          <w:lang w:eastAsia="ja-JP"/>
        </w:rPr>
        <w:t>семинара</w:t>
      </w:r>
      <w:r w:rsidRPr="00DE795E">
        <w:rPr>
          <w:rFonts w:ascii="Tahoma" w:eastAsia="SimSun" w:hAnsi="Tahoma" w:cs="Tahoma"/>
          <w:b/>
          <w:bCs/>
          <w:smallCaps/>
          <w:color w:val="0070C0"/>
          <w:sz w:val="24"/>
          <w:szCs w:val="24"/>
          <w:lang w:eastAsia="ja-JP"/>
        </w:rPr>
        <w:t>:</w:t>
      </w:r>
    </w:p>
    <w:p w:rsidR="00B873B1" w:rsidRDefault="00FF1D19" w:rsidP="00281187">
      <w:pPr>
        <w:spacing w:after="0" w:line="288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FF1D19">
        <w:rPr>
          <w:rFonts w:ascii="Tahoma" w:eastAsia="SimSun" w:hAnsi="Tahoma" w:cs="Tahoma"/>
          <w:sz w:val="24"/>
          <w:szCs w:val="24"/>
          <w:lang w:eastAsia="ja-JP"/>
        </w:rPr>
        <w:t xml:space="preserve">Регламент </w:t>
      </w:r>
      <w:r w:rsidR="00B873B1" w:rsidRPr="00B873B1">
        <w:rPr>
          <w:rFonts w:ascii="Tahoma" w:eastAsia="SimSun" w:hAnsi="Tahoma" w:cs="Tahoma"/>
          <w:sz w:val="24"/>
          <w:szCs w:val="24"/>
          <w:lang w:eastAsia="ja-JP"/>
        </w:rPr>
        <w:t xml:space="preserve">2016/679 </w:t>
      </w:r>
      <w:r w:rsidR="00900957">
        <w:rPr>
          <w:rFonts w:ascii="Tahoma" w:eastAsia="SimSun" w:hAnsi="Tahoma" w:cs="Tahoma"/>
          <w:sz w:val="24"/>
          <w:szCs w:val="24"/>
          <w:lang w:eastAsia="ja-JP"/>
        </w:rPr>
        <w:t>предвижда</w:t>
      </w:r>
      <w:r w:rsidR="00490271">
        <w:rPr>
          <w:rFonts w:ascii="Tahoma" w:eastAsia="SimSun" w:hAnsi="Tahoma" w:cs="Tahoma"/>
          <w:sz w:val="24"/>
          <w:szCs w:val="24"/>
          <w:lang w:eastAsia="ja-JP"/>
        </w:rPr>
        <w:t xml:space="preserve"> нов</w:t>
      </w:r>
      <w:r w:rsidR="00EF4425">
        <w:rPr>
          <w:rFonts w:ascii="Tahoma" w:eastAsia="SimSun" w:hAnsi="Tahoma" w:cs="Tahoma"/>
          <w:sz w:val="24"/>
          <w:szCs w:val="24"/>
          <w:lang w:eastAsia="ja-JP"/>
        </w:rPr>
        <w:t>и</w:t>
      </w:r>
      <w:r w:rsidR="00490271">
        <w:rPr>
          <w:rFonts w:ascii="Tahoma" w:eastAsia="SimSun" w:hAnsi="Tahoma" w:cs="Tahoma"/>
          <w:sz w:val="24"/>
          <w:szCs w:val="24"/>
          <w:lang w:eastAsia="ja-JP"/>
        </w:rPr>
        <w:t xml:space="preserve"> правила относно </w:t>
      </w:r>
      <w:r w:rsidR="00490271" w:rsidRPr="00490271">
        <w:rPr>
          <w:rFonts w:ascii="Tahoma" w:eastAsia="SimSun" w:hAnsi="Tahoma" w:cs="Tahoma"/>
          <w:sz w:val="24"/>
          <w:szCs w:val="24"/>
          <w:lang w:eastAsia="ja-JP"/>
        </w:rPr>
        <w:t>защитата на физическите лица във връзка с обработването на лични данни и относно свободното движение на такива данни</w:t>
      </w:r>
      <w:r w:rsidR="00490271">
        <w:rPr>
          <w:rFonts w:ascii="Tahoma" w:eastAsia="SimSun" w:hAnsi="Tahoma" w:cs="Tahoma"/>
          <w:sz w:val="24"/>
          <w:szCs w:val="24"/>
          <w:lang w:eastAsia="ja-JP"/>
        </w:rPr>
        <w:t>.</w:t>
      </w:r>
      <w:r w:rsidR="00490271" w:rsidRPr="00490271">
        <w:rPr>
          <w:rFonts w:ascii="Tahoma" w:eastAsia="SimSun" w:hAnsi="Tahoma" w:cs="Tahoma"/>
          <w:sz w:val="24"/>
          <w:szCs w:val="24"/>
          <w:lang w:eastAsia="ja-JP"/>
        </w:rPr>
        <w:t xml:space="preserve"> </w:t>
      </w:r>
      <w:r w:rsidR="00490271">
        <w:rPr>
          <w:rFonts w:ascii="Tahoma" w:eastAsia="SimSun" w:hAnsi="Tahoma" w:cs="Tahoma"/>
          <w:sz w:val="24"/>
          <w:szCs w:val="24"/>
          <w:lang w:eastAsia="ja-JP"/>
        </w:rPr>
        <w:t>О</w:t>
      </w:r>
      <w:r w:rsidR="00490271" w:rsidRPr="00490271">
        <w:rPr>
          <w:rFonts w:ascii="Tahoma" w:eastAsia="SimSun" w:hAnsi="Tahoma" w:cs="Tahoma"/>
          <w:sz w:val="24"/>
          <w:szCs w:val="24"/>
          <w:lang w:eastAsia="ja-JP"/>
        </w:rPr>
        <w:t>тм</w:t>
      </w:r>
      <w:r w:rsidR="00490271">
        <w:rPr>
          <w:rFonts w:ascii="Tahoma" w:eastAsia="SimSun" w:hAnsi="Tahoma" w:cs="Tahoma"/>
          <w:sz w:val="24"/>
          <w:szCs w:val="24"/>
          <w:lang w:eastAsia="ja-JP"/>
        </w:rPr>
        <w:t>е</w:t>
      </w:r>
      <w:r w:rsidR="00490271" w:rsidRPr="00490271">
        <w:rPr>
          <w:rFonts w:ascii="Tahoma" w:eastAsia="SimSun" w:hAnsi="Tahoma" w:cs="Tahoma"/>
          <w:sz w:val="24"/>
          <w:szCs w:val="24"/>
          <w:lang w:eastAsia="ja-JP"/>
        </w:rPr>
        <w:t>н</w:t>
      </w:r>
      <w:r w:rsidR="00490271">
        <w:rPr>
          <w:rFonts w:ascii="Tahoma" w:eastAsia="SimSun" w:hAnsi="Tahoma" w:cs="Tahoma"/>
          <w:sz w:val="24"/>
          <w:szCs w:val="24"/>
          <w:lang w:eastAsia="ja-JP"/>
        </w:rPr>
        <w:t>я</w:t>
      </w:r>
      <w:r w:rsidR="00490271" w:rsidRPr="00490271">
        <w:rPr>
          <w:rFonts w:ascii="Tahoma" w:eastAsia="SimSun" w:hAnsi="Tahoma" w:cs="Tahoma"/>
          <w:sz w:val="24"/>
          <w:szCs w:val="24"/>
          <w:lang w:eastAsia="ja-JP"/>
        </w:rPr>
        <w:t xml:space="preserve"> Директива 95/46/EО</w:t>
      </w:r>
      <w:r w:rsidR="00900957">
        <w:rPr>
          <w:rFonts w:ascii="Tahoma" w:eastAsia="SimSun" w:hAnsi="Tahoma" w:cs="Tahoma"/>
          <w:sz w:val="24"/>
          <w:szCs w:val="24"/>
          <w:lang w:eastAsia="ja-JP"/>
        </w:rPr>
        <w:t xml:space="preserve"> и</w:t>
      </w:r>
      <w:r w:rsidR="00490271">
        <w:rPr>
          <w:rFonts w:ascii="Tahoma" w:eastAsia="SimSun" w:hAnsi="Tahoma" w:cs="Tahoma"/>
          <w:sz w:val="24"/>
          <w:szCs w:val="24"/>
          <w:lang w:eastAsia="ja-JP"/>
        </w:rPr>
        <w:t xml:space="preserve"> </w:t>
      </w:r>
      <w:r w:rsidR="00490271" w:rsidRPr="00490271">
        <w:rPr>
          <w:rFonts w:ascii="Tahoma" w:eastAsia="SimSun" w:hAnsi="Tahoma" w:cs="Tahoma"/>
          <w:sz w:val="24"/>
          <w:szCs w:val="24"/>
          <w:lang w:eastAsia="ja-JP"/>
        </w:rPr>
        <w:t>се прилага от 25 май 2018 г.</w:t>
      </w:r>
      <w:r w:rsidR="00490271">
        <w:rPr>
          <w:rFonts w:ascii="Tahoma" w:eastAsia="SimSun" w:hAnsi="Tahoma" w:cs="Tahoma"/>
          <w:sz w:val="24"/>
          <w:szCs w:val="24"/>
          <w:lang w:eastAsia="ja-JP"/>
        </w:rPr>
        <w:t xml:space="preserve"> Разширява се териториалният обхват и се увеличават санкциите – до 4% от </w:t>
      </w:r>
      <w:r w:rsidR="00900957">
        <w:rPr>
          <w:rFonts w:ascii="Tahoma" w:eastAsia="SimSun" w:hAnsi="Tahoma" w:cs="Tahoma"/>
          <w:sz w:val="24"/>
          <w:szCs w:val="24"/>
          <w:lang w:eastAsia="ja-JP"/>
        </w:rPr>
        <w:t>оборот</w:t>
      </w:r>
      <w:r w:rsidR="003D2D42">
        <w:rPr>
          <w:rFonts w:ascii="Tahoma" w:eastAsia="SimSun" w:hAnsi="Tahoma" w:cs="Tahoma"/>
          <w:sz w:val="24"/>
          <w:szCs w:val="24"/>
          <w:lang w:eastAsia="ja-JP"/>
        </w:rPr>
        <w:t>а</w:t>
      </w:r>
      <w:r w:rsidR="00490271">
        <w:rPr>
          <w:rFonts w:ascii="Tahoma" w:eastAsia="SimSun" w:hAnsi="Tahoma" w:cs="Tahoma"/>
          <w:sz w:val="24"/>
          <w:szCs w:val="24"/>
          <w:lang w:eastAsia="ja-JP"/>
        </w:rPr>
        <w:t>.</w:t>
      </w:r>
      <w:r w:rsidR="00EF4425">
        <w:rPr>
          <w:rFonts w:ascii="Tahoma" w:eastAsia="SimSun" w:hAnsi="Tahoma" w:cs="Tahoma"/>
          <w:sz w:val="24"/>
          <w:szCs w:val="24"/>
          <w:lang w:eastAsia="ja-JP"/>
        </w:rPr>
        <w:t xml:space="preserve"> В определени случаи компетентността по сигнали за нарушения се измества от КЗЛД към надзорните органи в други страни членки на ЕС.</w:t>
      </w:r>
      <w:r w:rsidR="00D773E3">
        <w:rPr>
          <w:rFonts w:ascii="Tahoma" w:eastAsia="SimSun" w:hAnsi="Tahoma" w:cs="Tahoma"/>
          <w:sz w:val="24"/>
          <w:szCs w:val="24"/>
          <w:lang w:eastAsia="ja-JP"/>
        </w:rPr>
        <w:t xml:space="preserve"> Касае всички </w:t>
      </w:r>
      <w:r w:rsidR="00900957">
        <w:rPr>
          <w:rFonts w:ascii="Tahoma" w:eastAsia="SimSun" w:hAnsi="Tahoma" w:cs="Tahoma"/>
          <w:sz w:val="24"/>
          <w:szCs w:val="24"/>
          <w:lang w:eastAsia="ja-JP"/>
        </w:rPr>
        <w:t>компании</w:t>
      </w:r>
      <w:r w:rsidR="00D773E3">
        <w:rPr>
          <w:rFonts w:ascii="Tahoma" w:eastAsia="SimSun" w:hAnsi="Tahoma" w:cs="Tahoma"/>
          <w:sz w:val="24"/>
          <w:szCs w:val="24"/>
          <w:lang w:eastAsia="ja-JP"/>
        </w:rPr>
        <w:t>, които за целите на дейността си събират, обработват или съхраняват лични данни</w:t>
      </w:r>
      <w:r w:rsidR="00EF4425">
        <w:rPr>
          <w:rFonts w:ascii="Tahoma" w:eastAsia="SimSun" w:hAnsi="Tahoma" w:cs="Tahoma"/>
          <w:sz w:val="24"/>
          <w:szCs w:val="24"/>
          <w:lang w:eastAsia="ja-JP"/>
        </w:rPr>
        <w:t xml:space="preserve"> – на служители, клиенти или трети лица</w:t>
      </w:r>
      <w:r w:rsidR="00D773E3">
        <w:rPr>
          <w:rFonts w:ascii="Tahoma" w:eastAsia="SimSun" w:hAnsi="Tahoma" w:cs="Tahoma"/>
          <w:sz w:val="24"/>
          <w:szCs w:val="24"/>
          <w:lang w:eastAsia="ja-JP"/>
        </w:rPr>
        <w:t>.</w:t>
      </w:r>
      <w:r w:rsidR="00EF4425">
        <w:rPr>
          <w:rFonts w:ascii="Tahoma" w:eastAsia="SimSun" w:hAnsi="Tahoma" w:cs="Tahoma"/>
          <w:sz w:val="24"/>
          <w:szCs w:val="24"/>
          <w:lang w:eastAsia="ja-JP"/>
        </w:rPr>
        <w:t xml:space="preserve"> Изисква ранна систематична подготовка на организационно, вътрешно-нормативно и техническо ниво, както и обучение на отговорни служители.</w:t>
      </w:r>
    </w:p>
    <w:p w:rsidR="00540FA0" w:rsidRDefault="00540FA0" w:rsidP="00281187">
      <w:pPr>
        <w:spacing w:after="0" w:line="288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</w:p>
    <w:p w:rsidR="00EF4425" w:rsidRPr="00B658E8" w:rsidRDefault="00EF4425" w:rsidP="00281187">
      <w:pPr>
        <w:spacing w:after="0" w:line="288" w:lineRule="auto"/>
        <w:jc w:val="both"/>
        <w:rPr>
          <w:rFonts w:ascii="Tahoma" w:eastAsia="SimSun" w:hAnsi="Tahoma" w:cs="Tahoma"/>
          <w:b/>
          <w:sz w:val="24"/>
          <w:szCs w:val="24"/>
          <w:lang w:eastAsia="ja-JP"/>
        </w:rPr>
      </w:pPr>
      <w:r w:rsidRPr="00B658E8">
        <w:rPr>
          <w:rFonts w:ascii="Tahoma" w:eastAsia="SimSun" w:hAnsi="Tahoma" w:cs="Tahoma"/>
          <w:b/>
          <w:sz w:val="24"/>
          <w:szCs w:val="24"/>
          <w:lang w:eastAsia="ja-JP"/>
        </w:rPr>
        <w:t>Някои ключови моменти:</w:t>
      </w:r>
    </w:p>
    <w:p w:rsidR="00EF4425" w:rsidRPr="00B658E8" w:rsidRDefault="00EF4425" w:rsidP="00EF4425">
      <w:pPr>
        <w:pStyle w:val="ListParagraph"/>
        <w:numPr>
          <w:ilvl w:val="0"/>
          <w:numId w:val="16"/>
        </w:numPr>
        <w:spacing w:after="0" w:line="288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B658E8">
        <w:rPr>
          <w:rFonts w:ascii="Tahoma" w:eastAsia="SimSun" w:hAnsi="Tahoma" w:cs="Tahoma"/>
          <w:sz w:val="24"/>
          <w:szCs w:val="24"/>
          <w:lang w:eastAsia="ja-JP"/>
        </w:rPr>
        <w:t>Оттегляемо информирано съгласие – отделно за всяка цел на обработка</w:t>
      </w:r>
    </w:p>
    <w:p w:rsidR="00EF4425" w:rsidRPr="00B658E8" w:rsidRDefault="00EF4425" w:rsidP="00EF4425">
      <w:pPr>
        <w:pStyle w:val="ListParagraph"/>
        <w:numPr>
          <w:ilvl w:val="0"/>
          <w:numId w:val="16"/>
        </w:numPr>
        <w:spacing w:after="0" w:line="288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B658E8">
        <w:rPr>
          <w:rFonts w:ascii="Tahoma" w:eastAsia="SimSun" w:hAnsi="Tahoma" w:cs="Tahoma"/>
          <w:sz w:val="24"/>
          <w:szCs w:val="24"/>
          <w:lang w:eastAsia="ja-JP"/>
        </w:rPr>
        <w:t>Минималистичен подход към обработката на данни</w:t>
      </w:r>
    </w:p>
    <w:p w:rsidR="00EF4425" w:rsidRPr="00B658E8" w:rsidRDefault="00EF4425" w:rsidP="00EF4425">
      <w:pPr>
        <w:pStyle w:val="ListParagraph"/>
        <w:numPr>
          <w:ilvl w:val="0"/>
          <w:numId w:val="16"/>
        </w:numPr>
        <w:spacing w:after="0" w:line="288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B658E8">
        <w:rPr>
          <w:rFonts w:ascii="Tahoma" w:eastAsia="SimSun" w:hAnsi="Tahoma" w:cs="Tahoma"/>
          <w:sz w:val="24"/>
          <w:szCs w:val="24"/>
          <w:lang w:eastAsia="ja-JP"/>
        </w:rPr>
        <w:t>Осигуряване на достъп, пренос, право да искат корекции и правото да бъдат забравени на носителите на данни</w:t>
      </w:r>
    </w:p>
    <w:p w:rsidR="00900957" w:rsidRPr="00B658E8" w:rsidRDefault="00EF4425" w:rsidP="00900957">
      <w:pPr>
        <w:pStyle w:val="ListParagraph"/>
        <w:numPr>
          <w:ilvl w:val="0"/>
          <w:numId w:val="16"/>
        </w:numPr>
        <w:spacing w:after="0" w:line="288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B658E8">
        <w:rPr>
          <w:rFonts w:ascii="Tahoma" w:eastAsia="SimSun" w:hAnsi="Tahoma" w:cs="Tahoma"/>
          <w:sz w:val="24"/>
          <w:szCs w:val="24"/>
          <w:lang w:eastAsia="ja-JP"/>
        </w:rPr>
        <w:t xml:space="preserve">Възможно задължение за назначаване на отделен служител по обработката на данни, който се ползва с допълнителна закрила от уволнение и отговаря директно пред </w:t>
      </w:r>
      <w:r w:rsidR="00944861" w:rsidRPr="00B658E8">
        <w:rPr>
          <w:rFonts w:ascii="Tahoma" w:eastAsia="SimSun" w:hAnsi="Tahoma" w:cs="Tahoma"/>
          <w:sz w:val="24"/>
          <w:szCs w:val="24"/>
          <w:lang w:eastAsia="ja-JP"/>
        </w:rPr>
        <w:t>висшето ръководство</w:t>
      </w:r>
    </w:p>
    <w:p w:rsidR="00900957" w:rsidRPr="00B658E8" w:rsidRDefault="00900957" w:rsidP="00900957">
      <w:pPr>
        <w:pStyle w:val="ListParagraph"/>
        <w:numPr>
          <w:ilvl w:val="0"/>
          <w:numId w:val="16"/>
        </w:numPr>
        <w:spacing w:after="0" w:line="288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B658E8">
        <w:rPr>
          <w:rFonts w:ascii="Tahoma" w:eastAsia="SimSun" w:hAnsi="Tahoma" w:cs="Tahoma"/>
          <w:sz w:val="24"/>
          <w:szCs w:val="24"/>
          <w:lang w:eastAsia="ja-JP"/>
        </w:rPr>
        <w:t>Докладване на нарушения – кратък срок, необходими мерки, адресати</w:t>
      </w:r>
    </w:p>
    <w:p w:rsidR="00B873B1" w:rsidRPr="00B658E8" w:rsidRDefault="00900957" w:rsidP="00281187">
      <w:pPr>
        <w:pStyle w:val="ListParagraph"/>
        <w:numPr>
          <w:ilvl w:val="0"/>
          <w:numId w:val="16"/>
        </w:numPr>
        <w:spacing w:after="0" w:line="288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B658E8">
        <w:rPr>
          <w:rFonts w:ascii="Tahoma" w:eastAsia="SimSun" w:hAnsi="Tahoma" w:cs="Tahoma"/>
          <w:sz w:val="24"/>
          <w:szCs w:val="24"/>
          <w:lang w:eastAsia="ja-JP"/>
        </w:rPr>
        <w:t>Добри практики</w:t>
      </w:r>
    </w:p>
    <w:p w:rsidR="00B873B1" w:rsidRDefault="00B873B1" w:rsidP="00281187">
      <w:pPr>
        <w:spacing w:after="0" w:line="288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</w:p>
    <w:p w:rsidR="00E7055F" w:rsidRDefault="00B873B1" w:rsidP="003356D8">
      <w:pPr>
        <w:spacing w:after="0" w:line="288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>
        <w:rPr>
          <w:rFonts w:ascii="Tahoma" w:eastAsia="SimSun" w:hAnsi="Tahoma" w:cs="Tahoma"/>
          <w:sz w:val="24"/>
          <w:szCs w:val="24"/>
          <w:lang w:eastAsia="ja-JP"/>
        </w:rPr>
        <w:t>Семинарът</w:t>
      </w:r>
      <w:r w:rsidR="00F12169" w:rsidRPr="000B5832">
        <w:rPr>
          <w:rFonts w:ascii="Tahoma" w:eastAsia="SimSun" w:hAnsi="Tahoma" w:cs="Tahoma"/>
          <w:sz w:val="24"/>
          <w:szCs w:val="24"/>
          <w:lang w:eastAsia="ja-JP"/>
        </w:rPr>
        <w:t xml:space="preserve"> ще се проведе от </w:t>
      </w:r>
      <w:r w:rsidR="0077177B" w:rsidRPr="000B5832">
        <w:rPr>
          <w:rFonts w:ascii="Tahoma" w:eastAsia="SimSun" w:hAnsi="Tahoma" w:cs="Tahoma"/>
          <w:sz w:val="24"/>
          <w:szCs w:val="24"/>
          <w:lang w:eastAsia="ja-JP"/>
        </w:rPr>
        <w:t>1</w:t>
      </w:r>
      <w:r>
        <w:rPr>
          <w:rFonts w:ascii="Tahoma" w:eastAsia="SimSun" w:hAnsi="Tahoma" w:cs="Tahoma"/>
          <w:sz w:val="24"/>
          <w:szCs w:val="24"/>
          <w:lang w:eastAsia="ja-JP"/>
        </w:rPr>
        <w:t>3</w:t>
      </w:r>
      <w:r w:rsidR="0077177B" w:rsidRPr="000B5832">
        <w:rPr>
          <w:rFonts w:ascii="Tahoma" w:eastAsia="SimSun" w:hAnsi="Tahoma" w:cs="Tahoma"/>
          <w:sz w:val="24"/>
          <w:szCs w:val="24"/>
          <w:lang w:eastAsia="ja-JP"/>
        </w:rPr>
        <w:t>:</w:t>
      </w:r>
      <w:r>
        <w:rPr>
          <w:rFonts w:ascii="Tahoma" w:eastAsia="SimSun" w:hAnsi="Tahoma" w:cs="Tahoma"/>
          <w:sz w:val="24"/>
          <w:szCs w:val="24"/>
          <w:lang w:eastAsia="ja-JP"/>
        </w:rPr>
        <w:t>3</w:t>
      </w:r>
      <w:r w:rsidR="0077177B" w:rsidRPr="000B5832">
        <w:rPr>
          <w:rFonts w:ascii="Tahoma" w:eastAsia="SimSun" w:hAnsi="Tahoma" w:cs="Tahoma"/>
          <w:sz w:val="24"/>
          <w:szCs w:val="24"/>
          <w:lang w:eastAsia="ja-JP"/>
        </w:rPr>
        <w:t>0</w:t>
      </w:r>
      <w:r w:rsidR="00015E66" w:rsidRPr="000B5832">
        <w:rPr>
          <w:rFonts w:ascii="Tahoma" w:eastAsia="SimSun" w:hAnsi="Tahoma" w:cs="Tahoma"/>
          <w:sz w:val="24"/>
          <w:szCs w:val="24"/>
          <w:lang w:eastAsia="ja-JP"/>
        </w:rPr>
        <w:t xml:space="preserve"> – 1</w:t>
      </w:r>
      <w:r>
        <w:rPr>
          <w:rFonts w:ascii="Tahoma" w:eastAsia="SimSun" w:hAnsi="Tahoma" w:cs="Tahoma"/>
          <w:sz w:val="24"/>
          <w:szCs w:val="24"/>
          <w:lang w:eastAsia="ja-JP"/>
        </w:rPr>
        <w:t>7</w:t>
      </w:r>
      <w:r w:rsidR="00015E66" w:rsidRPr="000B5832">
        <w:rPr>
          <w:rFonts w:ascii="Tahoma" w:eastAsia="SimSun" w:hAnsi="Tahoma" w:cs="Tahoma"/>
          <w:sz w:val="24"/>
          <w:szCs w:val="24"/>
          <w:lang w:eastAsia="ja-JP"/>
        </w:rPr>
        <w:t>:</w:t>
      </w:r>
      <w:r>
        <w:rPr>
          <w:rFonts w:ascii="Tahoma" w:eastAsia="SimSun" w:hAnsi="Tahoma" w:cs="Tahoma"/>
          <w:sz w:val="24"/>
          <w:szCs w:val="24"/>
          <w:lang w:eastAsia="ja-JP"/>
        </w:rPr>
        <w:t>3</w:t>
      </w:r>
      <w:r w:rsidR="00F12169" w:rsidRPr="000B5832">
        <w:rPr>
          <w:rFonts w:ascii="Tahoma" w:eastAsia="SimSun" w:hAnsi="Tahoma" w:cs="Tahoma"/>
          <w:sz w:val="24"/>
          <w:szCs w:val="24"/>
          <w:lang w:eastAsia="ja-JP"/>
        </w:rPr>
        <w:t xml:space="preserve">0 ч., в сградата на БСК, ул. Алабин 16-20. </w:t>
      </w:r>
      <w:r>
        <w:rPr>
          <w:rFonts w:ascii="Tahoma" w:eastAsia="SimSun" w:hAnsi="Tahoma" w:cs="Tahoma"/>
          <w:sz w:val="24"/>
          <w:szCs w:val="24"/>
          <w:lang w:eastAsia="ja-JP"/>
        </w:rPr>
        <w:t>Няма такса за участие</w:t>
      </w:r>
      <w:r w:rsidR="00481554" w:rsidRPr="000B5832">
        <w:rPr>
          <w:rFonts w:ascii="Tahoma" w:eastAsia="SimSun" w:hAnsi="Tahoma" w:cs="Tahoma"/>
          <w:sz w:val="24"/>
          <w:szCs w:val="24"/>
          <w:lang w:eastAsia="ja-JP"/>
        </w:rPr>
        <w:t xml:space="preserve">. </w:t>
      </w:r>
      <w:r w:rsidR="00D71F0F">
        <w:rPr>
          <w:rFonts w:ascii="Tahoma" w:eastAsia="SimSun" w:hAnsi="Tahoma" w:cs="Tahoma"/>
          <w:sz w:val="24"/>
          <w:szCs w:val="24"/>
          <w:lang w:eastAsia="ja-JP"/>
        </w:rPr>
        <w:t xml:space="preserve">За повече информация: Милена Стоева, </w:t>
      </w:r>
      <w:hyperlink r:id="rId10" w:history="1">
        <w:r w:rsidR="00D71F0F" w:rsidRPr="00CA5BD0">
          <w:rPr>
            <w:rStyle w:val="Hyperlink"/>
            <w:rFonts w:ascii="Tahoma" w:eastAsia="SimSun" w:hAnsi="Tahoma" w:cs="Tahoma"/>
            <w:sz w:val="24"/>
            <w:szCs w:val="24"/>
            <w:lang w:val="en-US" w:eastAsia="ja-JP"/>
          </w:rPr>
          <w:t>ierc</w:t>
        </w:r>
        <w:r w:rsidR="00D71F0F" w:rsidRPr="00D71F0F">
          <w:rPr>
            <w:rStyle w:val="Hyperlink"/>
            <w:rFonts w:ascii="Tahoma" w:eastAsia="SimSun" w:hAnsi="Tahoma" w:cs="Tahoma"/>
            <w:sz w:val="24"/>
            <w:szCs w:val="24"/>
            <w:lang w:eastAsia="ja-JP"/>
          </w:rPr>
          <w:t>3@</w:t>
        </w:r>
        <w:r w:rsidR="00D71F0F" w:rsidRPr="00CA5BD0">
          <w:rPr>
            <w:rStyle w:val="Hyperlink"/>
            <w:rFonts w:ascii="Tahoma" w:eastAsia="SimSun" w:hAnsi="Tahoma" w:cs="Tahoma"/>
            <w:sz w:val="24"/>
            <w:szCs w:val="24"/>
            <w:lang w:val="en-US" w:eastAsia="ja-JP"/>
          </w:rPr>
          <w:t>bia</w:t>
        </w:r>
        <w:r w:rsidR="00D71F0F" w:rsidRPr="00D71F0F">
          <w:rPr>
            <w:rStyle w:val="Hyperlink"/>
            <w:rFonts w:ascii="Tahoma" w:eastAsia="SimSun" w:hAnsi="Tahoma" w:cs="Tahoma"/>
            <w:sz w:val="24"/>
            <w:szCs w:val="24"/>
            <w:lang w:eastAsia="ja-JP"/>
          </w:rPr>
          <w:t>-</w:t>
        </w:r>
        <w:r w:rsidR="00D71F0F" w:rsidRPr="00CA5BD0">
          <w:rPr>
            <w:rStyle w:val="Hyperlink"/>
            <w:rFonts w:ascii="Tahoma" w:eastAsia="SimSun" w:hAnsi="Tahoma" w:cs="Tahoma"/>
            <w:sz w:val="24"/>
            <w:szCs w:val="24"/>
            <w:lang w:val="en-US" w:eastAsia="ja-JP"/>
          </w:rPr>
          <w:t>bg</w:t>
        </w:r>
        <w:r w:rsidR="00D71F0F" w:rsidRPr="00D71F0F">
          <w:rPr>
            <w:rStyle w:val="Hyperlink"/>
            <w:rFonts w:ascii="Tahoma" w:eastAsia="SimSun" w:hAnsi="Tahoma" w:cs="Tahoma"/>
            <w:sz w:val="24"/>
            <w:szCs w:val="24"/>
            <w:lang w:eastAsia="ja-JP"/>
          </w:rPr>
          <w:t>.</w:t>
        </w:r>
        <w:r w:rsidR="00D71F0F" w:rsidRPr="00CA5BD0">
          <w:rPr>
            <w:rStyle w:val="Hyperlink"/>
            <w:rFonts w:ascii="Tahoma" w:eastAsia="SimSun" w:hAnsi="Tahoma" w:cs="Tahoma"/>
            <w:sz w:val="24"/>
            <w:szCs w:val="24"/>
            <w:lang w:val="en-US" w:eastAsia="ja-JP"/>
          </w:rPr>
          <w:t>com</w:t>
        </w:r>
      </w:hyperlink>
      <w:r w:rsidR="00D71F0F" w:rsidRPr="00D71F0F">
        <w:rPr>
          <w:rFonts w:ascii="Tahoma" w:eastAsia="SimSun" w:hAnsi="Tahoma" w:cs="Tahoma"/>
          <w:sz w:val="24"/>
          <w:szCs w:val="24"/>
          <w:lang w:eastAsia="ja-JP"/>
        </w:rPr>
        <w:t xml:space="preserve">, </w:t>
      </w:r>
      <w:r w:rsidR="00540FA0">
        <w:rPr>
          <w:rFonts w:ascii="Tahoma" w:eastAsia="SimSun" w:hAnsi="Tahoma" w:cs="Tahoma"/>
          <w:sz w:val="24"/>
          <w:szCs w:val="24"/>
          <w:lang w:eastAsia="ja-JP"/>
        </w:rPr>
        <w:t>тел.: 02 932 093</w:t>
      </w:r>
      <w:r w:rsidR="00D71F0F">
        <w:rPr>
          <w:rFonts w:ascii="Tahoma" w:eastAsia="SimSun" w:hAnsi="Tahoma" w:cs="Tahoma"/>
          <w:sz w:val="24"/>
          <w:szCs w:val="24"/>
          <w:lang w:eastAsia="ja-JP"/>
        </w:rPr>
        <w:t>4</w:t>
      </w:r>
    </w:p>
    <w:p w:rsidR="00D71F0F" w:rsidRDefault="00D71F0F" w:rsidP="003356D8">
      <w:pPr>
        <w:spacing w:after="0" w:line="288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</w:p>
    <w:p w:rsidR="00D71F0F" w:rsidRDefault="00D71F0F">
      <w:pPr>
        <w:spacing w:before="120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 уважение,</w:t>
      </w:r>
    </w:p>
    <w:p w:rsidR="00D71F0F" w:rsidRDefault="00D71F0F">
      <w:pPr>
        <w:spacing w:before="120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Веселин Илиев</w:t>
      </w:r>
    </w:p>
    <w:p w:rsidR="00D71F0F" w:rsidRDefault="00D71F0F" w:rsidP="00390D79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Главен директор</w:t>
      </w:r>
    </w:p>
    <w:p w:rsidR="00D71F0F" w:rsidRDefault="00D71F0F" w:rsidP="00390D79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Международни икономически отношения</w:t>
      </w:r>
    </w:p>
    <w:p w:rsidR="00D71F0F" w:rsidRPr="00D71F0F" w:rsidRDefault="00D71F0F" w:rsidP="003356D8">
      <w:pPr>
        <w:spacing w:after="0" w:line="288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</w:p>
    <w:p w:rsidR="00281187" w:rsidRPr="00DE795E" w:rsidRDefault="0059015A" w:rsidP="00900957">
      <w:pPr>
        <w:spacing w:after="0" w:line="240" w:lineRule="auto"/>
        <w:rPr>
          <w:rFonts w:ascii="Tahoma" w:eastAsia="SimSun" w:hAnsi="Tahoma" w:cs="Tahoma"/>
          <w:b/>
          <w:bCs/>
          <w:smallCaps/>
          <w:color w:val="0070C0"/>
          <w:sz w:val="24"/>
          <w:szCs w:val="24"/>
          <w:lang w:eastAsia="ja-JP"/>
        </w:rPr>
      </w:pPr>
      <w:r w:rsidRPr="00DE795E">
        <w:rPr>
          <w:rFonts w:ascii="Tahoma" w:eastAsia="SimSun" w:hAnsi="Tahoma" w:cs="Tahoma"/>
          <w:b/>
          <w:bCs/>
          <w:smallCaps/>
          <w:color w:val="0070C0"/>
          <w:sz w:val="24"/>
          <w:szCs w:val="24"/>
          <w:lang w:eastAsia="ja-JP"/>
        </w:rPr>
        <w:t>Представяне на л</w:t>
      </w:r>
      <w:r w:rsidR="00281187" w:rsidRPr="00DE795E">
        <w:rPr>
          <w:rFonts w:ascii="Tahoma" w:eastAsia="SimSun" w:hAnsi="Tahoma" w:cs="Tahoma"/>
          <w:b/>
          <w:bCs/>
          <w:smallCaps/>
          <w:color w:val="0070C0"/>
          <w:sz w:val="24"/>
          <w:szCs w:val="24"/>
          <w:lang w:eastAsia="ja-JP"/>
        </w:rPr>
        <w:t>ектор</w:t>
      </w:r>
      <w:r w:rsidR="003356D8" w:rsidRPr="00DE795E">
        <w:rPr>
          <w:rFonts w:ascii="Tahoma" w:eastAsia="SimSun" w:hAnsi="Tahoma" w:cs="Tahoma"/>
          <w:b/>
          <w:bCs/>
          <w:smallCaps/>
          <w:color w:val="0070C0"/>
          <w:sz w:val="24"/>
          <w:szCs w:val="24"/>
          <w:lang w:eastAsia="ja-JP"/>
        </w:rPr>
        <w:t>и</w:t>
      </w:r>
      <w:r w:rsidRPr="00DE795E">
        <w:rPr>
          <w:rFonts w:ascii="Tahoma" w:eastAsia="SimSun" w:hAnsi="Tahoma" w:cs="Tahoma"/>
          <w:b/>
          <w:bCs/>
          <w:smallCaps/>
          <w:color w:val="0070C0"/>
          <w:sz w:val="24"/>
          <w:szCs w:val="24"/>
          <w:lang w:eastAsia="ja-JP"/>
        </w:rPr>
        <w:t>те и менторите</w:t>
      </w:r>
      <w:r w:rsidR="00281187" w:rsidRPr="00DE795E">
        <w:rPr>
          <w:rFonts w:ascii="Tahoma" w:eastAsia="SimSun" w:hAnsi="Tahoma" w:cs="Tahoma"/>
          <w:b/>
          <w:bCs/>
          <w:smallCaps/>
          <w:color w:val="0070C0"/>
          <w:sz w:val="24"/>
          <w:szCs w:val="24"/>
          <w:lang w:eastAsia="ja-JP"/>
        </w:rPr>
        <w:t>:</w:t>
      </w:r>
    </w:p>
    <w:p w:rsidR="008C3808" w:rsidRPr="000A738D" w:rsidRDefault="008C3808" w:rsidP="0059015A">
      <w:pPr>
        <w:spacing w:after="0" w:line="288" w:lineRule="auto"/>
        <w:jc w:val="both"/>
        <w:rPr>
          <w:rFonts w:ascii="Tahoma" w:eastAsia="SimSun" w:hAnsi="Tahoma" w:cs="Tahoma"/>
          <w:szCs w:val="24"/>
          <w:lang w:eastAsia="ja-JP"/>
        </w:rPr>
      </w:pPr>
    </w:p>
    <w:p w:rsidR="00C24FC9" w:rsidRPr="00B658E8" w:rsidRDefault="00900957" w:rsidP="00B658E8">
      <w:pPr>
        <w:keepNext/>
        <w:widowControl w:val="0"/>
        <w:spacing w:after="0" w:line="240" w:lineRule="auto"/>
        <w:ind w:left="170" w:right="57"/>
        <w:contextualSpacing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B658E8">
        <w:rPr>
          <w:rFonts w:ascii="Tahoma" w:eastAsia="SimSun" w:hAnsi="Tahoma" w:cs="Tahoma"/>
          <w:b/>
          <w:sz w:val="24"/>
          <w:szCs w:val="24"/>
          <w:lang w:eastAsia="ja-JP"/>
        </w:rPr>
        <w:t xml:space="preserve">Адвокат </w:t>
      </w:r>
      <w:r w:rsidR="00B873B1" w:rsidRPr="00B658E8">
        <w:rPr>
          <w:rFonts w:ascii="Tahoma" w:eastAsia="SimSun" w:hAnsi="Tahoma" w:cs="Tahoma"/>
          <w:b/>
          <w:sz w:val="24"/>
          <w:szCs w:val="24"/>
          <w:lang w:eastAsia="ja-JP"/>
        </w:rPr>
        <w:t>Жулиета Мандажие</w:t>
      </w:r>
      <w:r w:rsidR="0050524D" w:rsidRPr="00B658E8">
        <w:rPr>
          <w:rFonts w:ascii="Tahoma" w:eastAsia="SimSun" w:hAnsi="Tahoma" w:cs="Tahoma"/>
          <w:b/>
          <w:sz w:val="24"/>
          <w:szCs w:val="24"/>
          <w:lang w:eastAsia="ja-JP"/>
        </w:rPr>
        <w:t>ва</w:t>
      </w:r>
      <w:r w:rsidRPr="00B658E8">
        <w:rPr>
          <w:rFonts w:ascii="Tahoma" w:eastAsia="SimSun" w:hAnsi="Tahoma" w:cs="Tahoma"/>
          <w:sz w:val="24"/>
          <w:szCs w:val="24"/>
          <w:lang w:eastAsia="ja-JP"/>
        </w:rPr>
        <w:t>, п</w:t>
      </w:r>
      <w:r w:rsidR="00DE544C" w:rsidRPr="00B658E8">
        <w:rPr>
          <w:rFonts w:ascii="Tahoma" w:eastAsia="SimSun" w:hAnsi="Tahoma" w:cs="Tahoma"/>
          <w:sz w:val="24"/>
          <w:szCs w:val="24"/>
          <w:lang w:eastAsia="ja-JP"/>
        </w:rPr>
        <w:t xml:space="preserve">артньор в </w:t>
      </w:r>
      <w:r w:rsidR="00DE544C" w:rsidRPr="00B658E8">
        <w:rPr>
          <w:rFonts w:ascii="Tahoma" w:eastAsia="SimSun" w:hAnsi="Tahoma" w:cs="Tahoma"/>
          <w:b/>
          <w:sz w:val="24"/>
          <w:szCs w:val="24"/>
          <w:lang w:eastAsia="ja-JP"/>
        </w:rPr>
        <w:t>Адвокатско дружество "Точева и Мандажиева"</w:t>
      </w:r>
      <w:r w:rsidR="00B658E8">
        <w:rPr>
          <w:rFonts w:ascii="Tahoma" w:eastAsia="SimSun" w:hAnsi="Tahoma" w:cs="Tahoma"/>
          <w:sz w:val="24"/>
          <w:szCs w:val="24"/>
          <w:lang w:eastAsia="ja-JP"/>
        </w:rPr>
        <w:t xml:space="preserve">, </w:t>
      </w:r>
      <w:r w:rsidR="00B658E8">
        <w:rPr>
          <w:rFonts w:ascii="Tahoma" w:eastAsia="SimSun" w:hAnsi="Tahoma" w:cs="Tahoma"/>
          <w:sz w:val="24"/>
          <w:szCs w:val="24"/>
          <w:lang w:val="en-US" w:eastAsia="ja-JP"/>
        </w:rPr>
        <w:t>e</w:t>
      </w:r>
      <w:r w:rsidR="00B658E8" w:rsidRPr="00B658E8">
        <w:rPr>
          <w:rFonts w:ascii="Tahoma" w:eastAsia="SimSun" w:hAnsi="Tahoma" w:cs="Tahoma"/>
          <w:sz w:val="24"/>
          <w:szCs w:val="24"/>
          <w:lang w:val="ru-RU" w:eastAsia="ja-JP"/>
        </w:rPr>
        <w:t>-</w:t>
      </w:r>
      <w:r w:rsidR="00B658E8">
        <w:rPr>
          <w:rFonts w:ascii="Tahoma" w:eastAsia="SimSun" w:hAnsi="Tahoma" w:cs="Tahoma"/>
          <w:sz w:val="24"/>
          <w:szCs w:val="24"/>
          <w:lang w:val="en-US" w:eastAsia="ja-JP"/>
        </w:rPr>
        <w:t>mail</w:t>
      </w:r>
      <w:r w:rsidR="00B658E8" w:rsidRPr="00B658E8">
        <w:rPr>
          <w:rFonts w:ascii="Tahoma" w:eastAsia="SimSun" w:hAnsi="Tahoma" w:cs="Tahoma"/>
          <w:sz w:val="24"/>
          <w:szCs w:val="24"/>
          <w:lang w:val="ru-RU" w:eastAsia="ja-JP"/>
        </w:rPr>
        <w:t xml:space="preserve">: </w:t>
      </w:r>
      <w:r w:rsidR="00C24FC9" w:rsidRPr="00B658E8">
        <w:rPr>
          <w:rFonts w:ascii="Tahoma" w:eastAsia="Georgia" w:hAnsi="Tahoma" w:cs="Tahoma"/>
          <w:color w:val="0000FF"/>
          <w:sz w:val="24"/>
          <w:szCs w:val="24"/>
          <w:u w:val="single"/>
          <w:lang w:val="en-US" w:eastAsia="en-US"/>
        </w:rPr>
        <w:t>mandazhieva</w:t>
      </w:r>
      <w:r w:rsidR="00C24FC9" w:rsidRPr="00B658E8">
        <w:rPr>
          <w:rFonts w:ascii="Tahoma" w:eastAsia="Georgia" w:hAnsi="Tahoma" w:cs="Tahoma"/>
          <w:color w:val="0000FF"/>
          <w:sz w:val="24"/>
          <w:szCs w:val="24"/>
          <w:u w:val="single"/>
          <w:lang w:eastAsia="en-US"/>
        </w:rPr>
        <w:t>@</w:t>
      </w:r>
      <w:r w:rsidR="00C24FC9" w:rsidRPr="00B658E8">
        <w:rPr>
          <w:rFonts w:ascii="Tahoma" w:eastAsia="Georgia" w:hAnsi="Tahoma" w:cs="Tahoma"/>
          <w:color w:val="0000FF"/>
          <w:sz w:val="24"/>
          <w:szCs w:val="24"/>
          <w:u w:val="single"/>
          <w:lang w:val="en-US" w:eastAsia="en-US"/>
        </w:rPr>
        <w:t>tmlawoffice</w:t>
      </w:r>
      <w:r w:rsidR="00C24FC9" w:rsidRPr="00B658E8">
        <w:rPr>
          <w:rFonts w:ascii="Tahoma" w:eastAsia="Georgia" w:hAnsi="Tahoma" w:cs="Tahoma"/>
          <w:color w:val="0000FF"/>
          <w:sz w:val="24"/>
          <w:szCs w:val="24"/>
          <w:u w:val="single"/>
          <w:lang w:eastAsia="en-US"/>
        </w:rPr>
        <w:t>.</w:t>
      </w:r>
      <w:r w:rsidR="00C24FC9" w:rsidRPr="00B658E8">
        <w:rPr>
          <w:rFonts w:ascii="Tahoma" w:eastAsia="Georgia" w:hAnsi="Tahoma" w:cs="Tahoma"/>
          <w:color w:val="0000FF"/>
          <w:sz w:val="24"/>
          <w:szCs w:val="24"/>
          <w:u w:val="single"/>
          <w:lang w:val="en-US" w:eastAsia="en-US"/>
        </w:rPr>
        <w:t>bg</w:t>
      </w:r>
    </w:p>
    <w:p w:rsidR="00900957" w:rsidRPr="00B658E8" w:rsidRDefault="00B93C13" w:rsidP="00B658E8">
      <w:pPr>
        <w:spacing w:after="0" w:line="288" w:lineRule="auto"/>
        <w:ind w:firstLine="170"/>
        <w:jc w:val="both"/>
        <w:rPr>
          <w:rFonts w:ascii="Tahoma" w:eastAsia="SimSun" w:hAnsi="Tahoma" w:cs="Tahoma"/>
          <w:sz w:val="24"/>
          <w:szCs w:val="24"/>
          <w:lang w:eastAsia="ja-JP"/>
        </w:rPr>
      </w:pPr>
      <w:hyperlink r:id="rId11" w:history="1">
        <w:r w:rsidR="00A9185B" w:rsidRPr="00B658E8">
          <w:rPr>
            <w:rStyle w:val="Hyperlink"/>
            <w:rFonts w:ascii="Tahoma" w:hAnsi="Tahoma" w:cs="Tahoma"/>
            <w:sz w:val="24"/>
            <w:szCs w:val="24"/>
            <w:lang w:val="en-GB"/>
          </w:rPr>
          <w:t>www</w:t>
        </w:r>
        <w:r w:rsidR="00A9185B" w:rsidRPr="00B658E8">
          <w:rPr>
            <w:rStyle w:val="Hyperlink"/>
            <w:rFonts w:ascii="Tahoma" w:hAnsi="Tahoma" w:cs="Tahoma"/>
            <w:sz w:val="24"/>
            <w:szCs w:val="24"/>
          </w:rPr>
          <w:t>.</w:t>
        </w:r>
        <w:r w:rsidR="00A9185B" w:rsidRPr="00B658E8">
          <w:rPr>
            <w:rStyle w:val="Hyperlink"/>
            <w:rFonts w:ascii="Tahoma" w:hAnsi="Tahoma" w:cs="Tahoma"/>
            <w:sz w:val="24"/>
            <w:szCs w:val="24"/>
            <w:lang w:val="en-GB"/>
          </w:rPr>
          <w:t>tmlawoffice</w:t>
        </w:r>
        <w:r w:rsidR="00A9185B" w:rsidRPr="00B658E8">
          <w:rPr>
            <w:rStyle w:val="Hyperlink"/>
            <w:rFonts w:ascii="Tahoma" w:hAnsi="Tahoma" w:cs="Tahoma"/>
            <w:sz w:val="24"/>
            <w:szCs w:val="24"/>
          </w:rPr>
          <w:t>.</w:t>
        </w:r>
        <w:r w:rsidR="00A9185B" w:rsidRPr="00B658E8">
          <w:rPr>
            <w:rStyle w:val="Hyperlink"/>
            <w:rFonts w:ascii="Tahoma" w:hAnsi="Tahoma" w:cs="Tahoma"/>
            <w:sz w:val="24"/>
            <w:szCs w:val="24"/>
            <w:lang w:val="en-GB"/>
          </w:rPr>
          <w:t>bg</w:t>
        </w:r>
      </w:hyperlink>
      <w:r w:rsidR="00A9185B" w:rsidRPr="00B658E8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1"/>
        <w:tblpPr w:leftFromText="180" w:rightFromText="180" w:vertAnchor="text" w:tblpX="-743" w:tblpY="1"/>
        <w:tblOverlap w:val="never"/>
        <w:tblW w:w="11880" w:type="dxa"/>
        <w:tbl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  <w:insideH w:val="single" w:sz="4" w:space="0" w:color="4F81BD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8280"/>
      </w:tblGrid>
      <w:tr w:rsidR="00C24FC9" w:rsidRPr="00A9185B" w:rsidTr="00C24FC9">
        <w:trPr>
          <w:cantSplit/>
          <w:trHeight w:val="1134"/>
        </w:trPr>
        <w:tc>
          <w:tcPr>
            <w:tcW w:w="3600" w:type="dxa"/>
          </w:tcPr>
          <w:p w:rsidR="00C24FC9" w:rsidRPr="00390D79" w:rsidRDefault="00C24FC9" w:rsidP="00900957">
            <w:pPr>
              <w:keepNext/>
              <w:widowControl w:val="0"/>
              <w:spacing w:after="0" w:line="240" w:lineRule="auto"/>
              <w:ind w:left="170" w:right="57"/>
              <w:contextualSpacing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</w:p>
          <w:p w:rsidR="00C24FC9" w:rsidRPr="00A9185B" w:rsidRDefault="00C24FC9" w:rsidP="00C24FC9">
            <w:pPr>
              <w:keepNext/>
              <w:widowControl w:val="0"/>
              <w:tabs>
                <w:tab w:val="left" w:pos="1530"/>
              </w:tabs>
              <w:spacing w:after="0" w:line="240" w:lineRule="auto"/>
              <w:ind w:left="170" w:right="57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A9185B">
              <w:rPr>
                <w:rFonts w:ascii="Tahoma" w:hAnsi="Tahoma" w:cs="Tahoma"/>
                <w:noProof/>
                <w:color w:val="6A737B"/>
                <w:sz w:val="20"/>
                <w:szCs w:val="20"/>
              </w:rPr>
              <w:drawing>
                <wp:inline distT="0" distB="0" distL="0" distR="0">
                  <wp:extent cx="1352550" cy="2022840"/>
                  <wp:effectExtent l="0" t="0" r="0" b="0"/>
                  <wp:docPr id="3" name="Picture 3" descr="C:\Users\kaldamukov\Pictures\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aldamukov\Pictures\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00" cy="203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C24FC9" w:rsidRPr="00B658E8" w:rsidRDefault="00C24FC9" w:rsidP="00E00C7B">
            <w:pPr>
              <w:keepNext/>
              <w:widowControl w:val="0"/>
              <w:tabs>
                <w:tab w:val="left" w:pos="6735"/>
              </w:tabs>
              <w:spacing w:beforeLines="60" w:before="144" w:afterLines="60" w:after="144" w:line="240" w:lineRule="auto"/>
              <w:ind w:left="-15" w:right="432"/>
              <w:jc w:val="both"/>
              <w:rPr>
                <w:rFonts w:ascii="Tahoma" w:hAnsi="Tahoma" w:cs="Tahoma"/>
                <w:b/>
                <w:color w:val="0070C0"/>
                <w:sz w:val="18"/>
                <w:szCs w:val="18"/>
                <w:lang w:val="bg-BG"/>
              </w:rPr>
            </w:pPr>
            <w:r w:rsidRPr="00B658E8">
              <w:rPr>
                <w:rFonts w:ascii="Tahoma" w:hAnsi="Tahoma" w:cs="Tahoma"/>
                <w:b/>
                <w:color w:val="0070C0"/>
                <w:sz w:val="18"/>
                <w:szCs w:val="18"/>
                <w:lang w:val="bg-BG"/>
              </w:rPr>
              <w:t xml:space="preserve">Адвокат Мандажиева има над 15 години опит в обслужването на корпоративни клиенти и предоставянето на индивидуални решения с цел преодоляване на комплексни предизвикателства в сферата на регулациите и иновациите. </w:t>
            </w:r>
          </w:p>
          <w:p w:rsidR="00C24FC9" w:rsidRPr="00B658E8" w:rsidRDefault="00C24FC9" w:rsidP="00E00C7B">
            <w:pPr>
              <w:keepNext/>
              <w:widowControl w:val="0"/>
              <w:tabs>
                <w:tab w:val="left" w:pos="6735"/>
              </w:tabs>
              <w:spacing w:beforeLines="60" w:before="144" w:afterLines="60" w:after="144" w:line="240" w:lineRule="auto"/>
              <w:ind w:left="-15" w:right="432"/>
              <w:jc w:val="both"/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</w:pPr>
            <w:r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Жулиета </w:t>
            </w:r>
            <w:r w:rsidR="00A9776C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е ръководител на фокус групата "Защита на личните данни" </w:t>
            </w:r>
            <w:r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в </w:t>
            </w:r>
            <w:r w:rsidR="00915477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Адвокатско дружество </w:t>
            </w:r>
            <w:r w:rsidR="00A9776C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"Точева и Мандажиева".</w:t>
            </w:r>
          </w:p>
          <w:p w:rsidR="00915477" w:rsidRPr="00B658E8" w:rsidRDefault="00C24FC9" w:rsidP="00E00C7B">
            <w:pPr>
              <w:keepNext/>
              <w:widowControl w:val="0"/>
              <w:tabs>
                <w:tab w:val="left" w:pos="6735"/>
              </w:tabs>
              <w:spacing w:beforeLines="60" w:before="144" w:afterLines="60" w:after="144" w:line="240" w:lineRule="auto"/>
              <w:ind w:left="-15" w:right="432"/>
              <w:jc w:val="both"/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</w:pPr>
            <w:r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Адвокат Мандажиева е експерт в представляването на клиенти – големи работодатели или </w:t>
            </w:r>
            <w:r w:rsidR="00915477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компании, работещи с големи бази данни във връзка със тяхната защита и безпроблемно осъществяване на бизнеса им в съответствие с европейската и национална рамка и двустранните споразумения за защита на данни с трети страни. </w:t>
            </w:r>
          </w:p>
          <w:p w:rsidR="00C24FC9" w:rsidRPr="00B658E8" w:rsidRDefault="00915477" w:rsidP="00E00C7B">
            <w:pPr>
              <w:keepNext/>
              <w:widowControl w:val="0"/>
              <w:tabs>
                <w:tab w:val="left" w:pos="6735"/>
              </w:tabs>
              <w:spacing w:beforeLines="60" w:before="144" w:afterLines="60" w:after="144" w:line="240" w:lineRule="auto"/>
              <w:ind w:left="-15" w:right="432"/>
              <w:jc w:val="both"/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</w:pPr>
            <w:r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Адвокат Мандажиева често консултира международни компании във връзка с техните операции в България.</w:t>
            </w:r>
          </w:p>
          <w:p w:rsidR="00C24FC9" w:rsidRPr="00B658E8" w:rsidRDefault="00915477" w:rsidP="00E00C7B">
            <w:pPr>
              <w:keepNext/>
              <w:widowControl w:val="0"/>
              <w:tabs>
                <w:tab w:val="left" w:pos="6735"/>
              </w:tabs>
              <w:spacing w:beforeLines="60" w:before="144" w:afterLines="60" w:after="144" w:line="240" w:lineRule="auto"/>
              <w:ind w:left="-15" w:right="432"/>
              <w:jc w:val="both"/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</w:pPr>
            <w:r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Чест гост лектор е на индустриални конференции, включително по въпроси относно защитата на лични данни и нормативна рамка на дигиталната среда за компании от реалния и финансовия сектор</w:t>
            </w:r>
            <w:r w:rsidR="00C24FC9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.</w:t>
            </w:r>
          </w:p>
          <w:p w:rsidR="00C24FC9" w:rsidRPr="00A9185B" w:rsidRDefault="00915477" w:rsidP="00E00C7B">
            <w:pPr>
              <w:keepNext/>
              <w:widowControl w:val="0"/>
              <w:tabs>
                <w:tab w:val="left" w:pos="6735"/>
              </w:tabs>
              <w:spacing w:beforeLines="60" w:before="144" w:afterLines="60" w:after="144" w:line="240" w:lineRule="auto"/>
              <w:ind w:left="-15" w:right="432"/>
              <w:jc w:val="both"/>
              <w:rPr>
                <w:rFonts w:ascii="Tahoma" w:hAnsi="Tahoma" w:cs="Tahoma"/>
                <w:color w:val="4F81BD"/>
                <w:sz w:val="20"/>
                <w:szCs w:val="20"/>
                <w:lang w:val="bg-BG"/>
              </w:rPr>
            </w:pPr>
            <w:r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Адвокат Мандажиева владее свободно английски и има много добри умения по немски език.</w:t>
            </w:r>
          </w:p>
        </w:tc>
      </w:tr>
    </w:tbl>
    <w:p w:rsidR="008C3808" w:rsidRPr="00A9185B" w:rsidRDefault="008C3808" w:rsidP="0059015A">
      <w:pPr>
        <w:spacing w:after="0" w:line="288" w:lineRule="auto"/>
        <w:jc w:val="both"/>
        <w:rPr>
          <w:rFonts w:ascii="Tahoma" w:eastAsia="SimSun" w:hAnsi="Tahoma" w:cs="Tahoma"/>
          <w:sz w:val="20"/>
          <w:szCs w:val="20"/>
          <w:lang w:eastAsia="ja-JP"/>
        </w:rPr>
      </w:pPr>
    </w:p>
    <w:p w:rsidR="00DE544C" w:rsidRPr="00B658E8" w:rsidRDefault="00DE544C" w:rsidP="00B658E8">
      <w:pPr>
        <w:keepNext/>
        <w:widowControl w:val="0"/>
        <w:spacing w:after="0" w:line="240" w:lineRule="auto"/>
        <w:ind w:left="170" w:right="57"/>
        <w:contextualSpacing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B658E8">
        <w:rPr>
          <w:rFonts w:ascii="Tahoma" w:eastAsia="SimSun" w:hAnsi="Tahoma" w:cs="Tahoma"/>
          <w:b/>
          <w:sz w:val="24"/>
          <w:szCs w:val="24"/>
          <w:lang w:eastAsia="ja-JP"/>
        </w:rPr>
        <w:t>Диана Караиванова</w:t>
      </w:r>
      <w:r w:rsidRPr="00B658E8">
        <w:rPr>
          <w:rFonts w:ascii="Tahoma" w:eastAsia="SimSun" w:hAnsi="Tahoma" w:cs="Tahoma"/>
          <w:sz w:val="24"/>
          <w:szCs w:val="24"/>
          <w:lang w:eastAsia="ja-JP"/>
        </w:rPr>
        <w:t xml:space="preserve">, </w:t>
      </w:r>
      <w:r w:rsidR="00557EB0" w:rsidRPr="00B658E8">
        <w:rPr>
          <w:rFonts w:ascii="Tahoma" w:eastAsia="SimSun" w:hAnsi="Tahoma" w:cs="Tahoma"/>
          <w:sz w:val="24"/>
          <w:szCs w:val="24"/>
          <w:lang w:eastAsia="ja-JP"/>
        </w:rPr>
        <w:t>правен сътрудник</w:t>
      </w:r>
      <w:r w:rsidRPr="00B658E8">
        <w:rPr>
          <w:rFonts w:ascii="Tahoma" w:eastAsia="SimSun" w:hAnsi="Tahoma" w:cs="Tahoma"/>
          <w:sz w:val="24"/>
          <w:szCs w:val="24"/>
          <w:lang w:eastAsia="ja-JP"/>
        </w:rPr>
        <w:t xml:space="preserve"> в </w:t>
      </w:r>
      <w:r w:rsidRPr="00B658E8">
        <w:rPr>
          <w:rFonts w:ascii="Tahoma" w:eastAsia="SimSun" w:hAnsi="Tahoma" w:cs="Tahoma"/>
          <w:b/>
          <w:sz w:val="24"/>
          <w:szCs w:val="24"/>
          <w:lang w:eastAsia="ja-JP"/>
        </w:rPr>
        <w:t>Адвокатско дружество "Точева и Мандажиева"</w:t>
      </w:r>
      <w:r w:rsidR="00B658E8" w:rsidRPr="00B658E8">
        <w:rPr>
          <w:rFonts w:ascii="Tahoma" w:eastAsia="SimSun" w:hAnsi="Tahoma" w:cs="Tahoma"/>
          <w:sz w:val="24"/>
          <w:szCs w:val="24"/>
          <w:lang w:val="ru-RU" w:eastAsia="ja-JP"/>
        </w:rPr>
        <w:t xml:space="preserve">, </w:t>
      </w:r>
      <w:r w:rsidR="00B658E8">
        <w:rPr>
          <w:rFonts w:ascii="Tahoma" w:eastAsia="SimSun" w:hAnsi="Tahoma" w:cs="Tahoma"/>
          <w:sz w:val="24"/>
          <w:szCs w:val="24"/>
          <w:lang w:val="en-US" w:eastAsia="ja-JP"/>
        </w:rPr>
        <w:t>e</w:t>
      </w:r>
      <w:r w:rsidR="00B658E8" w:rsidRPr="00B658E8">
        <w:rPr>
          <w:rFonts w:ascii="Tahoma" w:eastAsia="SimSun" w:hAnsi="Tahoma" w:cs="Tahoma"/>
          <w:sz w:val="24"/>
          <w:szCs w:val="24"/>
          <w:lang w:val="ru-RU" w:eastAsia="ja-JP"/>
        </w:rPr>
        <w:t>-</w:t>
      </w:r>
      <w:r w:rsidR="00B658E8">
        <w:rPr>
          <w:rFonts w:ascii="Tahoma" w:eastAsia="SimSun" w:hAnsi="Tahoma" w:cs="Tahoma"/>
          <w:sz w:val="24"/>
          <w:szCs w:val="24"/>
          <w:lang w:val="en-US" w:eastAsia="ja-JP"/>
        </w:rPr>
        <w:t>mail</w:t>
      </w:r>
      <w:r w:rsidR="00B658E8" w:rsidRPr="00B658E8">
        <w:rPr>
          <w:rFonts w:ascii="Tahoma" w:eastAsia="SimSun" w:hAnsi="Tahoma" w:cs="Tahoma"/>
          <w:sz w:val="24"/>
          <w:szCs w:val="24"/>
          <w:lang w:val="ru-RU" w:eastAsia="ja-JP"/>
        </w:rPr>
        <w:t xml:space="preserve">: </w:t>
      </w:r>
      <w:r w:rsidRPr="00B658E8">
        <w:rPr>
          <w:rFonts w:ascii="Tahoma" w:eastAsia="Georgia" w:hAnsi="Tahoma" w:cs="Tahoma"/>
          <w:color w:val="0000FF"/>
          <w:sz w:val="24"/>
          <w:szCs w:val="24"/>
          <w:u w:val="single"/>
          <w:lang w:val="en-US" w:eastAsia="en-US"/>
        </w:rPr>
        <w:t>karaivanova</w:t>
      </w:r>
      <w:r w:rsidRPr="00B658E8">
        <w:rPr>
          <w:rFonts w:ascii="Tahoma" w:eastAsia="Georgia" w:hAnsi="Tahoma" w:cs="Tahoma"/>
          <w:color w:val="0000FF"/>
          <w:sz w:val="24"/>
          <w:szCs w:val="24"/>
          <w:u w:val="single"/>
          <w:lang w:eastAsia="en-US"/>
        </w:rPr>
        <w:t>@</w:t>
      </w:r>
      <w:r w:rsidRPr="00B658E8">
        <w:rPr>
          <w:rFonts w:ascii="Tahoma" w:eastAsia="Georgia" w:hAnsi="Tahoma" w:cs="Tahoma"/>
          <w:color w:val="0000FF"/>
          <w:sz w:val="24"/>
          <w:szCs w:val="24"/>
          <w:u w:val="single"/>
          <w:lang w:val="en-US" w:eastAsia="en-US"/>
        </w:rPr>
        <w:t>tmlawoffice</w:t>
      </w:r>
      <w:r w:rsidRPr="00B658E8">
        <w:rPr>
          <w:rFonts w:ascii="Tahoma" w:eastAsia="Georgia" w:hAnsi="Tahoma" w:cs="Tahoma"/>
          <w:color w:val="0000FF"/>
          <w:sz w:val="24"/>
          <w:szCs w:val="24"/>
          <w:u w:val="single"/>
          <w:lang w:eastAsia="en-US"/>
        </w:rPr>
        <w:t>.</w:t>
      </w:r>
      <w:r w:rsidRPr="00B658E8">
        <w:rPr>
          <w:rFonts w:ascii="Tahoma" w:eastAsia="Georgia" w:hAnsi="Tahoma" w:cs="Tahoma"/>
          <w:color w:val="0000FF"/>
          <w:sz w:val="24"/>
          <w:szCs w:val="24"/>
          <w:u w:val="single"/>
          <w:lang w:val="en-US" w:eastAsia="en-US"/>
        </w:rPr>
        <w:t>bg</w:t>
      </w:r>
    </w:p>
    <w:p w:rsidR="00DE544C" w:rsidRPr="00A9185B" w:rsidRDefault="00DE544C" w:rsidP="00935CEC">
      <w:pPr>
        <w:spacing w:after="0" w:line="288" w:lineRule="auto"/>
        <w:jc w:val="both"/>
        <w:rPr>
          <w:rFonts w:ascii="Tahoma" w:eastAsia="SimSun" w:hAnsi="Tahoma" w:cs="Tahoma"/>
          <w:sz w:val="20"/>
          <w:szCs w:val="20"/>
          <w:lang w:eastAsia="ja-JP"/>
        </w:rPr>
      </w:pPr>
    </w:p>
    <w:tbl>
      <w:tblPr>
        <w:tblStyle w:val="TableGrid1"/>
        <w:tblpPr w:leftFromText="180" w:rightFromText="180" w:vertAnchor="text" w:tblpX="-743" w:tblpY="1"/>
        <w:tblOverlap w:val="never"/>
        <w:tblW w:w="11880" w:type="dxa"/>
        <w:tbl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  <w:insideH w:val="single" w:sz="4" w:space="0" w:color="4F81BD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8280"/>
      </w:tblGrid>
      <w:tr w:rsidR="00DE544C" w:rsidRPr="00900957" w:rsidTr="00390D79">
        <w:trPr>
          <w:cantSplit/>
          <w:trHeight w:val="1134"/>
        </w:trPr>
        <w:tc>
          <w:tcPr>
            <w:tcW w:w="3600" w:type="dxa"/>
          </w:tcPr>
          <w:p w:rsidR="009E5CB9" w:rsidRPr="00B658E8" w:rsidRDefault="009E5CB9" w:rsidP="009E5CB9">
            <w:pPr>
              <w:keepNext/>
              <w:widowControl w:val="0"/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9E5CB9" w:rsidRPr="00B658E8" w:rsidRDefault="009E5CB9" w:rsidP="00390D79">
            <w:pPr>
              <w:keepNext/>
              <w:widowControl w:val="0"/>
              <w:spacing w:after="0" w:line="240" w:lineRule="auto"/>
              <w:ind w:left="170" w:right="57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E544C" w:rsidRPr="00900957" w:rsidRDefault="009E5CB9" w:rsidP="00390D79">
            <w:pPr>
              <w:keepNext/>
              <w:widowControl w:val="0"/>
              <w:tabs>
                <w:tab w:val="left" w:pos="1530"/>
              </w:tabs>
              <w:spacing w:after="0" w:line="240" w:lineRule="auto"/>
              <w:ind w:left="170" w:right="57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60578" cy="2044460"/>
                  <wp:effectExtent l="19050" t="0" r="0" b="0"/>
                  <wp:docPr id="7" name="Picture 7" descr="C:\Users\diana.TIM\AppData\Local\Microsoft\Windows\INetCache\Content.Word\IMG_0834n_D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a.TIM\AppData\Local\Microsoft\Windows\INetCache\Content.Word\IMG_0834n_D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1" cy="204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DE544C" w:rsidRPr="00B658E8" w:rsidRDefault="00DE544C" w:rsidP="00E00C7B">
            <w:pPr>
              <w:keepNext/>
              <w:widowControl w:val="0"/>
              <w:tabs>
                <w:tab w:val="left" w:pos="6735"/>
              </w:tabs>
              <w:spacing w:beforeLines="60" w:before="144" w:afterLines="60" w:after="144" w:line="240" w:lineRule="auto"/>
              <w:ind w:left="-15" w:right="432"/>
              <w:jc w:val="both"/>
              <w:rPr>
                <w:rFonts w:ascii="Tahoma" w:hAnsi="Tahoma" w:cs="Tahoma"/>
                <w:b/>
                <w:color w:val="0070C0"/>
                <w:sz w:val="18"/>
                <w:szCs w:val="18"/>
                <w:lang w:val="bg-BG"/>
              </w:rPr>
            </w:pPr>
            <w:r w:rsidRPr="00B658E8">
              <w:rPr>
                <w:rFonts w:ascii="Tahoma" w:hAnsi="Tahoma" w:cs="Tahoma"/>
                <w:b/>
                <w:color w:val="0070C0"/>
                <w:sz w:val="18"/>
                <w:szCs w:val="18"/>
                <w:lang w:val="bg-BG"/>
              </w:rPr>
              <w:t xml:space="preserve">Диана Караиванова </w:t>
            </w:r>
            <w:r w:rsidR="001F7673" w:rsidRPr="00B658E8">
              <w:rPr>
                <w:rFonts w:ascii="Tahoma" w:hAnsi="Tahoma" w:cs="Tahoma"/>
                <w:b/>
                <w:color w:val="0070C0"/>
                <w:sz w:val="18"/>
                <w:szCs w:val="18"/>
                <w:lang w:val="bg-BG"/>
              </w:rPr>
              <w:t xml:space="preserve">специализира в сферата на </w:t>
            </w:r>
            <w:r w:rsidR="00B8439D" w:rsidRPr="00B658E8">
              <w:rPr>
                <w:rFonts w:ascii="Tahoma" w:hAnsi="Tahoma" w:cs="Tahoma"/>
                <w:b/>
                <w:color w:val="0070C0"/>
                <w:sz w:val="18"/>
                <w:szCs w:val="18"/>
                <w:lang w:val="bg-BG"/>
              </w:rPr>
              <w:t xml:space="preserve">правото на </w:t>
            </w:r>
            <w:r w:rsidR="001F7673" w:rsidRPr="00B658E8">
              <w:rPr>
                <w:rFonts w:ascii="Tahoma" w:hAnsi="Tahoma" w:cs="Tahoma"/>
                <w:b/>
                <w:color w:val="0070C0"/>
                <w:sz w:val="18"/>
                <w:szCs w:val="18"/>
                <w:lang w:val="bg-BG"/>
              </w:rPr>
              <w:t>информационните технологии</w:t>
            </w:r>
            <w:r w:rsidR="005733F4" w:rsidRPr="00B658E8">
              <w:rPr>
                <w:rFonts w:ascii="Tahoma" w:hAnsi="Tahoma" w:cs="Tahoma"/>
                <w:b/>
                <w:color w:val="0070C0"/>
                <w:sz w:val="18"/>
                <w:szCs w:val="18"/>
                <w:lang w:val="bg-BG"/>
              </w:rPr>
              <w:t xml:space="preserve"> и интелектуалната собственост и</w:t>
            </w:r>
            <w:r w:rsidR="00B8439D" w:rsidRPr="00B658E8">
              <w:rPr>
                <w:rFonts w:ascii="Tahoma" w:hAnsi="Tahoma" w:cs="Tahoma"/>
                <w:b/>
                <w:color w:val="0070C0"/>
                <w:sz w:val="18"/>
                <w:szCs w:val="18"/>
                <w:lang w:val="bg-BG"/>
              </w:rPr>
              <w:t xml:space="preserve"> работи </w:t>
            </w:r>
            <w:r w:rsidR="005733F4" w:rsidRPr="00B658E8">
              <w:rPr>
                <w:rFonts w:ascii="Tahoma" w:hAnsi="Tahoma" w:cs="Tahoma"/>
                <w:b/>
                <w:color w:val="0070C0"/>
                <w:sz w:val="18"/>
                <w:szCs w:val="18"/>
                <w:lang w:val="bg-BG"/>
              </w:rPr>
              <w:t xml:space="preserve">ежедневно </w:t>
            </w:r>
            <w:r w:rsidR="00B8439D" w:rsidRPr="00B658E8">
              <w:rPr>
                <w:rFonts w:ascii="Tahoma" w:hAnsi="Tahoma" w:cs="Tahoma"/>
                <w:b/>
                <w:color w:val="0070C0"/>
                <w:sz w:val="18"/>
                <w:szCs w:val="18"/>
                <w:lang w:val="bg-BG"/>
              </w:rPr>
              <w:t>с редица компании, предлагащи софтуерни продукти и иновативни бизнес решения.</w:t>
            </w:r>
          </w:p>
          <w:p w:rsidR="00DE544C" w:rsidRPr="00B658E8" w:rsidRDefault="00DE544C" w:rsidP="00E00C7B">
            <w:pPr>
              <w:keepNext/>
              <w:widowControl w:val="0"/>
              <w:tabs>
                <w:tab w:val="left" w:pos="6735"/>
              </w:tabs>
              <w:spacing w:beforeLines="60" w:before="144" w:afterLines="60" w:after="144" w:line="240" w:lineRule="auto"/>
              <w:ind w:left="-15" w:right="432"/>
              <w:jc w:val="both"/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</w:pPr>
            <w:r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Г-жа Караиванова е част от</w:t>
            </w:r>
            <w:r w:rsidR="001F7673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 фокус групата "</w:t>
            </w:r>
            <w:r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Защита на личните данни</w:t>
            </w:r>
            <w:r w:rsidR="001F7673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"</w:t>
            </w:r>
            <w:r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 в Адвокатско дружество </w:t>
            </w:r>
            <w:r w:rsidR="001F7673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"Точева и Мандажиева"</w:t>
            </w:r>
            <w:r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.</w:t>
            </w:r>
          </w:p>
          <w:p w:rsidR="00FB0282" w:rsidRPr="00B658E8" w:rsidRDefault="00DE544C" w:rsidP="00E00C7B">
            <w:pPr>
              <w:keepNext/>
              <w:widowControl w:val="0"/>
              <w:tabs>
                <w:tab w:val="left" w:pos="6735"/>
              </w:tabs>
              <w:spacing w:beforeLines="60" w:before="144" w:afterLines="60" w:after="144"/>
              <w:ind w:right="432"/>
              <w:jc w:val="both"/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</w:pPr>
            <w:r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Диана Караиванова е специалист в к</w:t>
            </w:r>
            <w:r w:rsidR="003D6A04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онсултиране на цялостната правна рамка относно събир</w:t>
            </w:r>
            <w:r w:rsidR="005733F4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ане, обработване, съхраняване, </w:t>
            </w:r>
            <w:r w:rsidR="003D6A04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изтриване </w:t>
            </w:r>
            <w:r w:rsidR="005733F4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и пренос </w:t>
            </w:r>
            <w:r w:rsidR="003D6A04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на лични данни </w:t>
            </w:r>
            <w:r w:rsidR="008D4380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включително чрез </w:t>
            </w:r>
            <w:r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онлайн </w:t>
            </w:r>
            <w:r w:rsidR="008D4380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социални </w:t>
            </w:r>
            <w:r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платформи</w:t>
            </w:r>
            <w:r w:rsidR="008D4380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, платформи за търговия, организиране на игри онлайн и др.;</w:t>
            </w:r>
            <w:r w:rsidR="003D6A04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 Г-жа Караиванова има опит в изготвяне на общи условия за ползване, политик</w:t>
            </w:r>
            <w:r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и за поверителност, и</w:t>
            </w:r>
            <w:r w:rsidR="003D6A04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зготвяне на вътрешни </w:t>
            </w:r>
            <w:r w:rsidR="001F7673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 xml:space="preserve">корпоративни </w:t>
            </w:r>
            <w:r w:rsidR="003D6A04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правила и инструкции, вкл. декларации и заповеди във връзка с обработването на лични данни на редица дружества, чиято дейност изисква ежедневното обработване на голям о</w:t>
            </w:r>
            <w:r w:rsidR="001F7673"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бем от лични данни.</w:t>
            </w:r>
          </w:p>
          <w:p w:rsidR="00DE544C" w:rsidRPr="00DE544C" w:rsidRDefault="00DE544C" w:rsidP="00E00C7B">
            <w:pPr>
              <w:keepNext/>
              <w:widowControl w:val="0"/>
              <w:tabs>
                <w:tab w:val="left" w:pos="6735"/>
              </w:tabs>
              <w:spacing w:beforeLines="60" w:before="144" w:afterLines="60" w:after="144" w:line="240" w:lineRule="auto"/>
              <w:ind w:left="-15" w:right="432"/>
              <w:jc w:val="both"/>
              <w:rPr>
                <w:rFonts w:ascii="Arial" w:hAnsi="Arial" w:cs="Arial"/>
                <w:color w:val="4F81BD"/>
                <w:sz w:val="20"/>
                <w:lang w:val="bg-BG"/>
              </w:rPr>
            </w:pPr>
            <w:r w:rsidRPr="00B658E8">
              <w:rPr>
                <w:rFonts w:ascii="Tahoma" w:hAnsi="Tahoma" w:cs="Tahoma"/>
                <w:color w:val="0070C0"/>
                <w:sz w:val="18"/>
                <w:szCs w:val="18"/>
                <w:lang w:val="bg-BG"/>
              </w:rPr>
              <w:t>Г-жа Караиванова владее свободно английски език.</w:t>
            </w:r>
          </w:p>
        </w:tc>
      </w:tr>
    </w:tbl>
    <w:p w:rsidR="00557EB0" w:rsidRDefault="00557EB0" w:rsidP="00015E66">
      <w:pPr>
        <w:rPr>
          <w:rFonts w:ascii="Tahoma" w:eastAsia="SimSun" w:hAnsi="Tahoma" w:cs="Tahoma"/>
          <w:b/>
          <w:color w:val="2E74B5" w:themeColor="accent1" w:themeShade="BF"/>
          <w:sz w:val="24"/>
          <w:szCs w:val="24"/>
          <w:lang w:eastAsia="ja-JP"/>
        </w:rPr>
      </w:pPr>
    </w:p>
    <w:p w:rsidR="00557EB0" w:rsidRDefault="00557EB0">
      <w:pPr>
        <w:spacing w:after="0" w:line="240" w:lineRule="auto"/>
        <w:rPr>
          <w:rFonts w:ascii="Tahoma" w:eastAsia="SimSun" w:hAnsi="Tahoma" w:cs="Tahoma"/>
          <w:b/>
          <w:color w:val="2E74B5" w:themeColor="accent1" w:themeShade="BF"/>
          <w:sz w:val="24"/>
          <w:szCs w:val="24"/>
          <w:lang w:eastAsia="ja-JP"/>
        </w:rPr>
      </w:pPr>
      <w:r>
        <w:rPr>
          <w:rFonts w:ascii="Tahoma" w:eastAsia="SimSun" w:hAnsi="Tahoma" w:cs="Tahoma"/>
          <w:b/>
          <w:color w:val="2E74B5" w:themeColor="accent1" w:themeShade="BF"/>
          <w:sz w:val="24"/>
          <w:szCs w:val="24"/>
          <w:lang w:eastAsia="ja-JP"/>
        </w:rPr>
        <w:br w:type="page"/>
      </w:r>
    </w:p>
    <w:p w:rsidR="00281187" w:rsidRDefault="00015E66" w:rsidP="00015E66">
      <w:pPr>
        <w:rPr>
          <w:rFonts w:ascii="Tahoma" w:eastAsia="SimSun" w:hAnsi="Tahoma" w:cs="Tahoma"/>
          <w:b/>
          <w:color w:val="2E74B5" w:themeColor="accent1" w:themeShade="BF"/>
          <w:sz w:val="24"/>
          <w:szCs w:val="24"/>
          <w:lang w:eastAsia="ja-JP"/>
        </w:rPr>
      </w:pPr>
      <w:r w:rsidRPr="00015E66">
        <w:rPr>
          <w:rFonts w:ascii="Tahoma" w:eastAsia="SimSun" w:hAnsi="Tahoma" w:cs="Tahoma"/>
          <w:b/>
          <w:color w:val="2E74B5" w:themeColor="accent1" w:themeShade="BF"/>
          <w:sz w:val="24"/>
          <w:szCs w:val="24"/>
          <w:lang w:eastAsia="ja-JP"/>
        </w:rPr>
        <w:lastRenderedPageBreak/>
        <w:t>Програма</w:t>
      </w:r>
    </w:p>
    <w:p w:rsidR="00B873B1" w:rsidRPr="00B873B1" w:rsidRDefault="00B873B1" w:rsidP="00281187">
      <w:pPr>
        <w:jc w:val="center"/>
        <w:rPr>
          <w:rFonts w:ascii="Tahoma" w:eastAsia="SimSun" w:hAnsi="Tahoma" w:cs="Tahoma"/>
          <w:b/>
          <w:sz w:val="24"/>
          <w:szCs w:val="24"/>
          <w:lang w:eastAsia="ja-JP"/>
        </w:rPr>
      </w:pPr>
      <w:r w:rsidRPr="00B873B1">
        <w:rPr>
          <w:rFonts w:ascii="Tahoma" w:eastAsia="SimSun" w:hAnsi="Tahoma" w:cs="Tahoma"/>
          <w:b/>
          <w:sz w:val="24"/>
          <w:szCs w:val="24"/>
          <w:lang w:eastAsia="ja-JP"/>
        </w:rPr>
        <w:t>Сряда, 13 септември 2017, 13:30 – 17:30</w:t>
      </w:r>
    </w:p>
    <w:p w:rsidR="00B873B1" w:rsidRDefault="00B873B1" w:rsidP="00281187">
      <w:pPr>
        <w:jc w:val="center"/>
        <w:rPr>
          <w:rFonts w:ascii="Tahoma" w:eastAsia="SimSun" w:hAnsi="Tahoma" w:cs="Tahoma"/>
          <w:b/>
          <w:sz w:val="20"/>
          <w:szCs w:val="20"/>
          <w:lang w:eastAsia="ja-JP"/>
        </w:rPr>
      </w:pPr>
    </w:p>
    <w:p w:rsidR="00B873B1" w:rsidRPr="00B658E8" w:rsidRDefault="00B873B1" w:rsidP="00D71F0F">
      <w:pPr>
        <w:spacing w:after="120" w:line="240" w:lineRule="auto"/>
        <w:jc w:val="both"/>
        <w:rPr>
          <w:rFonts w:ascii="Tahoma" w:eastAsia="SimSun" w:hAnsi="Tahoma" w:cs="Tahoma"/>
          <w:b/>
          <w:sz w:val="24"/>
          <w:szCs w:val="24"/>
          <w:lang w:eastAsia="ja-JP"/>
        </w:rPr>
      </w:pPr>
      <w:r w:rsidRPr="00B658E8">
        <w:rPr>
          <w:rFonts w:ascii="Tahoma" w:eastAsia="SimSun" w:hAnsi="Tahoma" w:cs="Tahoma"/>
          <w:b/>
          <w:sz w:val="24"/>
          <w:szCs w:val="24"/>
          <w:lang w:eastAsia="ja-JP"/>
        </w:rPr>
        <w:t>13:30 – 13:45 Регистрация</w:t>
      </w:r>
    </w:p>
    <w:p w:rsidR="00490271" w:rsidRPr="00B658E8" w:rsidRDefault="00490271" w:rsidP="00D71F0F">
      <w:pPr>
        <w:spacing w:after="120" w:line="240" w:lineRule="auto"/>
        <w:jc w:val="both"/>
        <w:rPr>
          <w:rFonts w:ascii="Tahoma" w:eastAsia="SimSun" w:hAnsi="Tahoma" w:cs="Tahoma"/>
          <w:b/>
          <w:sz w:val="24"/>
          <w:szCs w:val="24"/>
          <w:lang w:eastAsia="ja-JP"/>
        </w:rPr>
      </w:pPr>
      <w:r w:rsidRPr="00B658E8">
        <w:rPr>
          <w:rFonts w:ascii="Tahoma" w:eastAsia="SimSun" w:hAnsi="Tahoma" w:cs="Tahoma"/>
          <w:b/>
          <w:sz w:val="24"/>
          <w:szCs w:val="24"/>
          <w:lang w:eastAsia="ja-JP"/>
        </w:rPr>
        <w:t>13:45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1. Дигиталната трансформация засяга всички ни. Кой ще бъде най-засегнат от промените и в какъв аспект</w:t>
      </w:r>
    </w:p>
    <w:p w:rsidR="00490271" w:rsidRPr="00B658E8" w:rsidRDefault="00D71F0F" w:rsidP="00D71F0F">
      <w:pPr>
        <w:spacing w:after="120" w:line="240" w:lineRule="auto"/>
        <w:jc w:val="both"/>
        <w:rPr>
          <w:rFonts w:ascii="Tahoma" w:eastAsia="SimSun" w:hAnsi="Tahoma" w:cs="Tahoma"/>
          <w:b/>
          <w:sz w:val="24"/>
          <w:szCs w:val="24"/>
          <w:lang w:eastAsia="ja-JP"/>
        </w:rPr>
      </w:pPr>
      <w:r w:rsidRPr="00B658E8">
        <w:rPr>
          <w:rFonts w:ascii="Tahoma" w:eastAsia="SimSun" w:hAnsi="Tahoma" w:cs="Tahoma"/>
          <w:b/>
          <w:sz w:val="24"/>
          <w:szCs w:val="24"/>
          <w:lang w:eastAsia="ja-JP"/>
        </w:rPr>
        <w:t>14:30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2. Как се съотнасят новите регулаторни реалности: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Segoe UI Symbol" w:eastAsia="SimSun" w:hAnsi="Segoe UI Symbol" w:cs="Segoe UI Symbol"/>
          <w:sz w:val="24"/>
          <w:szCs w:val="24"/>
          <w:lang w:eastAsia="ja-JP"/>
        </w:rPr>
        <w:t>✓</w:t>
      </w:r>
      <w:r w:rsidRPr="00D71F0F">
        <w:rPr>
          <w:rFonts w:ascii="Tahoma" w:eastAsia="SimSun" w:hAnsi="Tahoma" w:cs="Tahoma"/>
          <w:sz w:val="24"/>
          <w:szCs w:val="24"/>
          <w:lang w:eastAsia="ja-JP"/>
        </w:rPr>
        <w:t xml:space="preserve"> Във времево отношение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Segoe UI Symbol" w:eastAsia="SimSun" w:hAnsi="Segoe UI Symbol" w:cs="Segoe UI Symbol"/>
          <w:sz w:val="24"/>
          <w:szCs w:val="24"/>
          <w:lang w:eastAsia="ja-JP"/>
        </w:rPr>
        <w:t>✓</w:t>
      </w:r>
      <w:r w:rsidRPr="00D71F0F">
        <w:rPr>
          <w:rFonts w:ascii="Tahoma" w:eastAsia="SimSun" w:hAnsi="Tahoma" w:cs="Tahoma"/>
          <w:sz w:val="24"/>
          <w:szCs w:val="24"/>
          <w:lang w:eastAsia="ja-JP"/>
        </w:rPr>
        <w:t xml:space="preserve"> По отношение на сферите, които засягат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Segoe UI Symbol" w:eastAsia="SimSun" w:hAnsi="Segoe UI Symbol" w:cs="Segoe UI Symbol"/>
          <w:sz w:val="24"/>
          <w:szCs w:val="24"/>
          <w:lang w:eastAsia="ja-JP"/>
        </w:rPr>
        <w:t>✓</w:t>
      </w:r>
      <w:r w:rsidRPr="00D71F0F">
        <w:rPr>
          <w:rFonts w:ascii="Tahoma" w:eastAsia="SimSun" w:hAnsi="Tahoma" w:cs="Tahoma"/>
          <w:sz w:val="24"/>
          <w:szCs w:val="24"/>
          <w:lang w:eastAsia="ja-JP"/>
        </w:rPr>
        <w:t xml:space="preserve"> По отношение на кръга лица, които ще бъдат засегнати</w:t>
      </w:r>
    </w:p>
    <w:p w:rsidR="00B873B1" w:rsidRPr="00D71F0F" w:rsidRDefault="00B873B1" w:rsidP="00B658E8">
      <w:pPr>
        <w:tabs>
          <w:tab w:val="left" w:pos="142"/>
        </w:tabs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Segoe UI Symbol" w:eastAsia="SimSun" w:hAnsi="Segoe UI Symbol" w:cs="Segoe UI Symbol"/>
          <w:sz w:val="24"/>
          <w:szCs w:val="24"/>
          <w:lang w:eastAsia="ja-JP"/>
        </w:rPr>
        <w:t>✓</w:t>
      </w:r>
      <w:r w:rsidR="00B658E8">
        <w:rPr>
          <w:rFonts w:ascii="Tahoma" w:eastAsia="SimSun" w:hAnsi="Tahoma" w:cs="Tahoma"/>
          <w:sz w:val="24"/>
          <w:szCs w:val="24"/>
          <w:lang w:eastAsia="ja-JP"/>
        </w:rPr>
        <w:t xml:space="preserve"> </w:t>
      </w:r>
      <w:r w:rsidRPr="00D71F0F">
        <w:rPr>
          <w:rFonts w:ascii="Tahoma" w:eastAsia="SimSun" w:hAnsi="Tahoma" w:cs="Tahoma"/>
          <w:sz w:val="24"/>
          <w:szCs w:val="24"/>
          <w:lang w:eastAsia="ja-JP"/>
        </w:rPr>
        <w:t>Новата роля на обработващия лични данни и разпределението на отговорности с администратора</w:t>
      </w:r>
    </w:p>
    <w:p w:rsidR="00D71F0F" w:rsidRPr="00B658E8" w:rsidRDefault="00D71F0F" w:rsidP="00D71F0F">
      <w:pPr>
        <w:spacing w:after="120" w:line="240" w:lineRule="auto"/>
        <w:jc w:val="both"/>
        <w:rPr>
          <w:rFonts w:ascii="Tahoma" w:eastAsia="SimSun" w:hAnsi="Tahoma" w:cs="Tahoma"/>
          <w:b/>
          <w:sz w:val="24"/>
          <w:szCs w:val="24"/>
          <w:lang w:eastAsia="ja-JP"/>
        </w:rPr>
      </w:pPr>
      <w:r w:rsidRPr="00B658E8">
        <w:rPr>
          <w:rFonts w:ascii="Tahoma" w:eastAsia="SimSun" w:hAnsi="Tahoma" w:cs="Tahoma"/>
          <w:b/>
          <w:sz w:val="24"/>
          <w:szCs w:val="24"/>
          <w:lang w:eastAsia="ja-JP"/>
        </w:rPr>
        <w:t>15:15 – 15:30 Кафе пауза</w:t>
      </w:r>
    </w:p>
    <w:p w:rsidR="00D71F0F" w:rsidRPr="00B658E8" w:rsidRDefault="00D71F0F" w:rsidP="00D71F0F">
      <w:pPr>
        <w:spacing w:after="120" w:line="240" w:lineRule="auto"/>
        <w:jc w:val="both"/>
        <w:rPr>
          <w:rFonts w:ascii="Tahoma" w:eastAsia="SimSun" w:hAnsi="Tahoma" w:cs="Tahoma"/>
          <w:b/>
          <w:sz w:val="24"/>
          <w:szCs w:val="24"/>
          <w:lang w:eastAsia="ja-JP"/>
        </w:rPr>
      </w:pPr>
      <w:r w:rsidRPr="00B658E8">
        <w:rPr>
          <w:rFonts w:ascii="Tahoma" w:eastAsia="SimSun" w:hAnsi="Tahoma" w:cs="Tahoma"/>
          <w:b/>
          <w:sz w:val="24"/>
          <w:szCs w:val="24"/>
          <w:lang w:eastAsia="ja-JP"/>
        </w:rPr>
        <w:t>15:30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3. GDPR, обяснен през някои основни концепции: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Segoe UI Symbol" w:eastAsia="SimSun" w:hAnsi="Segoe UI Symbol" w:cs="Segoe UI Symbol"/>
          <w:sz w:val="24"/>
          <w:szCs w:val="24"/>
          <w:lang w:eastAsia="ja-JP"/>
        </w:rPr>
        <w:t>✓</w:t>
      </w:r>
      <w:r w:rsidRPr="00D71F0F">
        <w:rPr>
          <w:rFonts w:ascii="Tahoma" w:eastAsia="SimSun" w:hAnsi="Tahoma" w:cs="Tahoma"/>
          <w:sz w:val="24"/>
          <w:szCs w:val="24"/>
          <w:lang w:eastAsia="ja-JP"/>
        </w:rPr>
        <w:t xml:space="preserve"> Принципи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Законност (наличието на законен интерес за обработката), справедливост, прозрачност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Минималистичният подход и забравянето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Съгласието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Преноса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Точност - поправянето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Достъпа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Конфиденциалността – защитата по подразбиране и по дизайн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Segoe UI Symbol" w:eastAsia="SimSun" w:hAnsi="Segoe UI Symbol" w:cs="Segoe UI Symbol"/>
          <w:sz w:val="24"/>
          <w:szCs w:val="24"/>
          <w:lang w:eastAsia="ja-JP"/>
        </w:rPr>
        <w:t>✓</w:t>
      </w:r>
      <w:r w:rsidRPr="00D71F0F">
        <w:rPr>
          <w:rFonts w:ascii="Tahoma" w:eastAsia="SimSun" w:hAnsi="Tahoma" w:cs="Tahoma"/>
          <w:sz w:val="24"/>
          <w:szCs w:val="24"/>
          <w:lang w:eastAsia="ja-JP"/>
        </w:rPr>
        <w:t xml:space="preserve"> Интензивна защита, повишено внимание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Данни относно деца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Биометрични, генетични данни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Данни, свързани с престъпна дейност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Данни, свързани с финансово състояние на лицата, за които се отнасят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Профилирането</w:t>
      </w:r>
    </w:p>
    <w:p w:rsidR="00B873B1" w:rsidRPr="00D71F0F" w:rsidRDefault="00B873B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Автоматичната обработка на данни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Директният маркетинг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Segoe UI Symbol" w:eastAsia="SimSun" w:hAnsi="Segoe UI Symbol" w:cs="Segoe UI Symbol"/>
          <w:sz w:val="24"/>
          <w:szCs w:val="24"/>
          <w:lang w:eastAsia="ja-JP"/>
        </w:rPr>
        <w:t>✓</w:t>
      </w:r>
      <w:r w:rsidRPr="00D71F0F">
        <w:rPr>
          <w:rFonts w:ascii="Tahoma" w:eastAsia="SimSun" w:hAnsi="Tahoma" w:cs="Tahoma"/>
          <w:sz w:val="24"/>
          <w:szCs w:val="24"/>
          <w:lang w:eastAsia="ja-JP"/>
        </w:rPr>
        <w:t xml:space="preserve"> План за действие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lastRenderedPageBreak/>
        <w:t>▪ Оценка на въздействието от защитата на данни – кога е задължително, защо е препоръчително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Мерки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Текущ контрол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Обучение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Segoe UI Symbol" w:eastAsia="SimSun" w:hAnsi="Segoe UI Symbol" w:cs="Segoe UI Symbol"/>
          <w:sz w:val="24"/>
          <w:szCs w:val="24"/>
          <w:lang w:eastAsia="ja-JP"/>
        </w:rPr>
        <w:t>✓</w:t>
      </w:r>
      <w:r w:rsidRPr="00D71F0F">
        <w:rPr>
          <w:rFonts w:ascii="Tahoma" w:eastAsia="SimSun" w:hAnsi="Tahoma" w:cs="Tahoma"/>
          <w:sz w:val="24"/>
          <w:szCs w:val="24"/>
          <w:lang w:eastAsia="ja-JP"/>
        </w:rPr>
        <w:t xml:space="preserve"> Внимание: другите регулации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Коя надделява?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Как да бъдем сигурни, че действията ни са законни?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Segoe UI Symbol" w:eastAsia="SimSun" w:hAnsi="Segoe UI Symbol" w:cs="Segoe UI Symbol"/>
          <w:sz w:val="24"/>
          <w:szCs w:val="24"/>
          <w:lang w:eastAsia="ja-JP"/>
        </w:rPr>
        <w:t>✓</w:t>
      </w:r>
      <w:r w:rsidRPr="00D71F0F">
        <w:rPr>
          <w:rFonts w:ascii="Tahoma" w:eastAsia="SimSun" w:hAnsi="Tahoma" w:cs="Tahoma"/>
          <w:sz w:val="24"/>
          <w:szCs w:val="24"/>
          <w:lang w:eastAsia="ja-JP"/>
        </w:rPr>
        <w:t xml:space="preserve"> Компетентност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Служител по защитата на данни – кога е необходим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Компетентен орган – КЗЛД и думата на другите страни членки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Работната група по чл.29/Европейският орган по защитата на данни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Обработка от трети страни на данни на граждани на ЕС – представителите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Segoe UI Symbol" w:eastAsia="SimSun" w:hAnsi="Segoe UI Symbol" w:cs="Segoe UI Symbol"/>
          <w:sz w:val="24"/>
          <w:szCs w:val="24"/>
          <w:lang w:eastAsia="ja-JP"/>
        </w:rPr>
        <w:t>✓</w:t>
      </w:r>
      <w:r w:rsidRPr="00D71F0F">
        <w:rPr>
          <w:rFonts w:ascii="Tahoma" w:eastAsia="SimSun" w:hAnsi="Tahoma" w:cs="Tahoma"/>
          <w:sz w:val="24"/>
          <w:szCs w:val="24"/>
          <w:lang w:eastAsia="ja-JP"/>
        </w:rPr>
        <w:t xml:space="preserve"> Превенцията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Обучения и сертификации – на браншово, корпоративно и индивидуално ниво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Вътрешни документи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Сертификации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IT инфраструктура, кодиране, псевдонимизация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Добри (браншови) практики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Ясни и изчерпателни вътрешни правила, трудови договори, длъжностни характеристики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Segoe UI Symbol" w:eastAsia="SimSun" w:hAnsi="Segoe UI Symbol" w:cs="Segoe UI Symbol"/>
          <w:sz w:val="24"/>
          <w:szCs w:val="24"/>
          <w:lang w:eastAsia="ja-JP"/>
        </w:rPr>
        <w:t>✓</w:t>
      </w:r>
      <w:r w:rsidRPr="00D71F0F">
        <w:rPr>
          <w:rFonts w:ascii="Tahoma" w:eastAsia="SimSun" w:hAnsi="Tahoma" w:cs="Tahoma"/>
          <w:sz w:val="24"/>
          <w:szCs w:val="24"/>
          <w:lang w:eastAsia="ja-JP"/>
        </w:rPr>
        <w:t xml:space="preserve"> Как да реагираме при затруднения: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Видове нарушения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Отчетност и докладване – на кого, в какви срокове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Средства за защита на засегнатите лица</w:t>
      </w:r>
    </w:p>
    <w:p w:rsidR="00490271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Как да ограничим щетите?</w:t>
      </w:r>
    </w:p>
    <w:p w:rsidR="005E3698" w:rsidRPr="00D71F0F" w:rsidRDefault="00490271" w:rsidP="00D71F0F">
      <w:pPr>
        <w:spacing w:after="120" w:line="240" w:lineRule="auto"/>
        <w:jc w:val="both"/>
        <w:rPr>
          <w:rFonts w:ascii="Tahoma" w:eastAsia="SimSun" w:hAnsi="Tahoma" w:cs="Tahoma"/>
          <w:sz w:val="24"/>
          <w:szCs w:val="24"/>
          <w:lang w:eastAsia="ja-JP"/>
        </w:rPr>
      </w:pPr>
      <w:r w:rsidRPr="00D71F0F">
        <w:rPr>
          <w:rFonts w:ascii="Tahoma" w:eastAsia="SimSun" w:hAnsi="Tahoma" w:cs="Tahoma"/>
          <w:sz w:val="24"/>
          <w:szCs w:val="24"/>
          <w:lang w:eastAsia="ja-JP"/>
        </w:rPr>
        <w:t>▪ Санкции</w:t>
      </w:r>
    </w:p>
    <w:p w:rsidR="00D71F0F" w:rsidRPr="00B658E8" w:rsidRDefault="00D71F0F" w:rsidP="00D71F0F">
      <w:pPr>
        <w:spacing w:after="120" w:line="240" w:lineRule="auto"/>
        <w:jc w:val="both"/>
        <w:rPr>
          <w:rFonts w:ascii="Tahoma" w:eastAsia="SimSun" w:hAnsi="Tahoma" w:cs="Tahoma"/>
          <w:b/>
          <w:sz w:val="24"/>
          <w:szCs w:val="24"/>
          <w:lang w:eastAsia="ja-JP"/>
        </w:rPr>
      </w:pPr>
      <w:r w:rsidRPr="00B658E8">
        <w:rPr>
          <w:rFonts w:ascii="Tahoma" w:eastAsia="SimSun" w:hAnsi="Tahoma" w:cs="Tahoma"/>
          <w:b/>
          <w:sz w:val="24"/>
          <w:szCs w:val="24"/>
          <w:lang w:eastAsia="ja-JP"/>
        </w:rPr>
        <w:t>17:00-17:30 – Въпроси и отговори</w:t>
      </w:r>
    </w:p>
    <w:p w:rsidR="000B5832" w:rsidRDefault="000B5832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ja-JP"/>
        </w:rPr>
      </w:pPr>
      <w:r>
        <w:rPr>
          <w:rFonts w:ascii="Tahoma" w:eastAsia="SimSun" w:hAnsi="Tahoma" w:cs="Tahoma"/>
          <w:b/>
          <w:sz w:val="20"/>
          <w:szCs w:val="20"/>
          <w:lang w:eastAsia="ja-JP"/>
        </w:rPr>
        <w:br w:type="page"/>
      </w:r>
    </w:p>
    <w:p w:rsidR="005E3698" w:rsidRPr="000A738D" w:rsidRDefault="005E3698" w:rsidP="00015E66">
      <w:pPr>
        <w:rPr>
          <w:rFonts w:ascii="Tahoma" w:eastAsia="SimSun" w:hAnsi="Tahoma" w:cs="Tahoma"/>
          <w:b/>
          <w:sz w:val="20"/>
          <w:szCs w:val="20"/>
          <w:lang w:eastAsia="ja-JP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281187" w:rsidRPr="000A738D" w:rsidTr="00390D79">
        <w:trPr>
          <w:trHeight w:val="30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87" w:rsidRPr="000A738D" w:rsidRDefault="00281187" w:rsidP="00281187">
            <w:pPr>
              <w:tabs>
                <w:tab w:val="left" w:pos="6935"/>
              </w:tabs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  <w:u w:val="single"/>
                <w:lang w:eastAsia="ja-JP"/>
              </w:rPr>
            </w:pPr>
            <w:r w:rsidRPr="000A738D">
              <w:rPr>
                <w:rFonts w:ascii="Tahoma" w:eastAsia="SimSun" w:hAnsi="Tahoma" w:cs="Tahoma"/>
                <w:sz w:val="24"/>
                <w:szCs w:val="24"/>
                <w:u w:val="single"/>
                <w:lang w:eastAsia="ja-JP"/>
              </w:rPr>
              <w:t>Регистрационна форма</w:t>
            </w:r>
          </w:p>
          <w:p w:rsidR="00066333" w:rsidRPr="003D2B62" w:rsidRDefault="00066333" w:rsidP="0006633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ja-JP"/>
              </w:rPr>
            </w:pPr>
          </w:p>
          <w:p w:rsidR="00D71F0F" w:rsidRPr="003D2B62" w:rsidRDefault="00D71F0F" w:rsidP="00066333">
            <w:pPr>
              <w:spacing w:after="120" w:line="240" w:lineRule="auto"/>
              <w:jc w:val="center"/>
              <w:rPr>
                <w:rFonts w:ascii="Tahoma" w:eastAsia="SimSun" w:hAnsi="Tahoma" w:cs="Tahoma"/>
                <w:bCs/>
                <w:lang w:eastAsia="ja-JP"/>
              </w:rPr>
            </w:pPr>
            <w:r w:rsidRPr="00D71F0F">
              <w:rPr>
                <w:rFonts w:ascii="Tahoma" w:eastAsia="SimSun" w:hAnsi="Tahoma" w:cs="Tahoma"/>
                <w:bCs/>
                <w:lang w:val="en-US" w:eastAsia="ja-JP"/>
              </w:rPr>
              <w:t>GDPR</w:t>
            </w:r>
            <w:r w:rsidRPr="003D2B62">
              <w:rPr>
                <w:rFonts w:ascii="Tahoma" w:eastAsia="SimSun" w:hAnsi="Tahoma" w:cs="Tahoma"/>
                <w:bCs/>
                <w:lang w:eastAsia="ja-JP"/>
              </w:rPr>
              <w:t xml:space="preserve">: </w:t>
            </w:r>
            <w:r w:rsidR="00FF1D19" w:rsidRPr="00FF1D19">
              <w:rPr>
                <w:rFonts w:ascii="Tahoma" w:eastAsia="SimSun" w:hAnsi="Tahoma" w:cs="Tahoma"/>
                <w:bCs/>
                <w:lang w:eastAsia="ja-JP"/>
              </w:rPr>
              <w:t xml:space="preserve">Регламент </w:t>
            </w:r>
            <w:r w:rsidRPr="003D2B62">
              <w:rPr>
                <w:rFonts w:ascii="Tahoma" w:eastAsia="SimSun" w:hAnsi="Tahoma" w:cs="Tahoma"/>
                <w:bCs/>
                <w:lang w:eastAsia="ja-JP"/>
              </w:rPr>
              <w:t xml:space="preserve">2016/679 </w:t>
            </w:r>
          </w:p>
          <w:p w:rsidR="00234B15" w:rsidRPr="000A738D" w:rsidRDefault="0077177B" w:rsidP="00D71F0F">
            <w:pPr>
              <w:spacing w:after="120" w:line="240" w:lineRule="auto"/>
              <w:jc w:val="center"/>
              <w:rPr>
                <w:rFonts w:ascii="Tahoma" w:eastAsia="SimSun" w:hAnsi="Tahoma" w:cs="Tahoma"/>
                <w:bCs/>
                <w:lang w:eastAsia="ja-JP"/>
              </w:rPr>
            </w:pPr>
            <w:r>
              <w:rPr>
                <w:rFonts w:ascii="Tahoma" w:eastAsia="SimSun" w:hAnsi="Tahoma" w:cs="Tahoma"/>
                <w:bCs/>
                <w:lang w:eastAsia="ja-JP"/>
              </w:rPr>
              <w:t>1</w:t>
            </w:r>
            <w:r w:rsidR="00D71F0F">
              <w:rPr>
                <w:rFonts w:ascii="Tahoma" w:eastAsia="SimSun" w:hAnsi="Tahoma" w:cs="Tahoma"/>
                <w:bCs/>
                <w:lang w:eastAsia="ja-JP"/>
              </w:rPr>
              <w:t>3</w:t>
            </w:r>
            <w:r>
              <w:rPr>
                <w:rFonts w:ascii="Tahoma" w:eastAsia="SimSun" w:hAnsi="Tahoma" w:cs="Tahoma"/>
                <w:bCs/>
                <w:lang w:eastAsia="ja-JP"/>
              </w:rPr>
              <w:t xml:space="preserve"> </w:t>
            </w:r>
            <w:r w:rsidR="00D71F0F">
              <w:rPr>
                <w:rFonts w:ascii="Tahoma" w:eastAsia="SimSun" w:hAnsi="Tahoma" w:cs="Tahoma"/>
                <w:bCs/>
                <w:lang w:eastAsia="ja-JP"/>
              </w:rPr>
              <w:t>септември</w:t>
            </w:r>
            <w:r>
              <w:rPr>
                <w:rFonts w:ascii="Tahoma" w:eastAsia="SimSun" w:hAnsi="Tahoma" w:cs="Tahoma"/>
                <w:bCs/>
                <w:lang w:eastAsia="ja-JP"/>
              </w:rPr>
              <w:t xml:space="preserve"> 2017</w:t>
            </w:r>
            <w:r w:rsidR="000B5832">
              <w:rPr>
                <w:rFonts w:ascii="Tahoma" w:eastAsia="SimSun" w:hAnsi="Tahoma" w:cs="Tahoma"/>
                <w:bCs/>
                <w:lang w:eastAsia="ja-JP"/>
              </w:rPr>
              <w:t xml:space="preserve">, </w:t>
            </w:r>
            <w:r w:rsidR="00234B15" w:rsidRPr="000A738D">
              <w:rPr>
                <w:rFonts w:ascii="Tahoma" w:eastAsia="SimSun" w:hAnsi="Tahoma" w:cs="Tahoma"/>
                <w:bCs/>
                <w:lang w:eastAsia="ja-JP"/>
              </w:rPr>
              <w:t>БСК, София, ул. Алабин 16-20</w:t>
            </w:r>
          </w:p>
        </w:tc>
      </w:tr>
      <w:tr w:rsidR="00281187" w:rsidRPr="000A738D" w:rsidTr="00390D79">
        <w:trPr>
          <w:trHeight w:val="2002"/>
        </w:trPr>
        <w:tc>
          <w:tcPr>
            <w:tcW w:w="9706" w:type="dxa"/>
            <w:tcBorders>
              <w:top w:val="single" w:sz="4" w:space="0" w:color="auto"/>
            </w:tcBorders>
          </w:tcPr>
          <w:tbl>
            <w:tblPr>
              <w:tblW w:w="9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8"/>
              <w:gridCol w:w="1739"/>
              <w:gridCol w:w="1739"/>
              <w:gridCol w:w="2147"/>
              <w:gridCol w:w="2268"/>
            </w:tblGrid>
            <w:tr w:rsidR="00281187" w:rsidRPr="000A738D" w:rsidTr="00390D79">
              <w:trPr>
                <w:trHeight w:val="217"/>
              </w:trPr>
              <w:tc>
                <w:tcPr>
                  <w:tcW w:w="1738" w:type="dxa"/>
                </w:tcPr>
                <w:p w:rsidR="00281187" w:rsidRPr="000A738D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0A738D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ЕИК:</w:t>
                  </w:r>
                </w:p>
              </w:tc>
              <w:tc>
                <w:tcPr>
                  <w:tcW w:w="1739" w:type="dxa"/>
                </w:tcPr>
                <w:p w:rsidR="00281187" w:rsidRPr="000A738D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0A738D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Фирма:</w:t>
                  </w:r>
                </w:p>
              </w:tc>
              <w:tc>
                <w:tcPr>
                  <w:tcW w:w="1739" w:type="dxa"/>
                </w:tcPr>
                <w:p w:rsidR="00281187" w:rsidRPr="000A738D" w:rsidRDefault="00066333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0A738D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Пощенски код и населено място:</w:t>
                  </w:r>
                </w:p>
              </w:tc>
              <w:tc>
                <w:tcPr>
                  <w:tcW w:w="2147" w:type="dxa"/>
                </w:tcPr>
                <w:p w:rsidR="00066333" w:rsidRPr="000A738D" w:rsidRDefault="00066333" w:rsidP="00066333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  <w:r w:rsidRPr="000A738D"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  <w:t>Адрес по регистрация:</w:t>
                  </w:r>
                </w:p>
                <w:p w:rsidR="00281187" w:rsidRPr="000A738D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281187" w:rsidRPr="000A738D" w:rsidRDefault="00066333" w:rsidP="00066333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lang w:eastAsia="ja-JP"/>
                    </w:rPr>
                  </w:pPr>
                  <w:r w:rsidRPr="000A738D">
                    <w:rPr>
                      <w:rFonts w:ascii="Tahoma" w:eastAsia="SimSun" w:hAnsi="Tahoma" w:cs="Tahoma"/>
                      <w:b/>
                      <w:lang w:eastAsia="ja-JP"/>
                    </w:rPr>
                    <w:t>МОЛ</w:t>
                  </w:r>
                </w:p>
              </w:tc>
            </w:tr>
            <w:tr w:rsidR="00281187" w:rsidRPr="000A738D" w:rsidTr="00390D79">
              <w:trPr>
                <w:trHeight w:val="600"/>
              </w:trPr>
              <w:tc>
                <w:tcPr>
                  <w:tcW w:w="1738" w:type="dxa"/>
                </w:tcPr>
                <w:p w:rsidR="00281187" w:rsidRPr="000A738D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281187" w:rsidRPr="000A738D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  <w:p w:rsidR="00281187" w:rsidRPr="000A738D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281187" w:rsidRPr="000A738D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47" w:type="dxa"/>
                </w:tcPr>
                <w:p w:rsidR="00281187" w:rsidRPr="000A738D" w:rsidRDefault="00281187" w:rsidP="00066333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281187" w:rsidRPr="000A738D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lang w:eastAsia="ja-JP"/>
                    </w:rPr>
                  </w:pPr>
                </w:p>
              </w:tc>
            </w:tr>
            <w:tr w:rsidR="00281187" w:rsidRPr="000A738D" w:rsidTr="00390D79">
              <w:trPr>
                <w:trHeight w:val="466"/>
              </w:trPr>
              <w:tc>
                <w:tcPr>
                  <w:tcW w:w="1738" w:type="dxa"/>
                </w:tcPr>
                <w:p w:rsidR="00281187" w:rsidRPr="000A738D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0A738D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Интернет страница:</w:t>
                  </w:r>
                </w:p>
              </w:tc>
              <w:tc>
                <w:tcPr>
                  <w:tcW w:w="1739" w:type="dxa"/>
                </w:tcPr>
                <w:p w:rsidR="00281187" w:rsidRPr="000A738D" w:rsidRDefault="00B93C13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0A738D">
                    <w:rPr>
                      <w:rFonts w:ascii="Tahoma" w:eastAsia="SimSun" w:hAnsi="Tahoma" w:cs="Tahoma"/>
                      <w:b/>
                      <w:lang w:eastAsia="ja-JP"/>
                    </w:rPr>
                    <w:t>E-mail</w:t>
                  </w:r>
                  <w:r w:rsidR="00066333" w:rsidRPr="000A738D">
                    <w:rPr>
                      <w:rFonts w:ascii="Tahoma" w:eastAsia="SimSun" w:hAnsi="Tahoma" w:cs="Tahoma"/>
                      <w:b/>
                      <w:lang w:eastAsia="ja-JP"/>
                    </w:rPr>
                    <w:t>:</w:t>
                  </w:r>
                </w:p>
              </w:tc>
              <w:tc>
                <w:tcPr>
                  <w:tcW w:w="1739" w:type="dxa"/>
                </w:tcPr>
                <w:p w:rsidR="00281187" w:rsidRPr="000A738D" w:rsidRDefault="00066333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0A738D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Тел:</w:t>
                  </w:r>
                </w:p>
              </w:tc>
              <w:tc>
                <w:tcPr>
                  <w:tcW w:w="2147" w:type="dxa"/>
                </w:tcPr>
                <w:p w:rsidR="00281187" w:rsidRPr="000A738D" w:rsidRDefault="00066333" w:rsidP="00066333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  <w:r w:rsidRPr="000A738D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Име на участник:</w:t>
                  </w:r>
                </w:p>
              </w:tc>
              <w:tc>
                <w:tcPr>
                  <w:tcW w:w="2268" w:type="dxa"/>
                </w:tcPr>
                <w:p w:rsidR="00281187" w:rsidRPr="000A738D" w:rsidRDefault="008B71B1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  <w:r w:rsidRPr="000A738D"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  <w:t>Основна икономическа дейност:</w:t>
                  </w:r>
                </w:p>
              </w:tc>
            </w:tr>
            <w:tr w:rsidR="00281187" w:rsidRPr="000A738D" w:rsidTr="00390D79">
              <w:trPr>
                <w:trHeight w:val="466"/>
              </w:trPr>
              <w:tc>
                <w:tcPr>
                  <w:tcW w:w="1738" w:type="dxa"/>
                </w:tcPr>
                <w:p w:rsidR="00281187" w:rsidRPr="000A738D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281187" w:rsidRPr="000A738D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  <w:p w:rsidR="00281187" w:rsidRPr="000A738D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281187" w:rsidRPr="000A738D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47" w:type="dxa"/>
                </w:tcPr>
                <w:p w:rsidR="00281187" w:rsidRPr="000A738D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281187" w:rsidRPr="000A738D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281187" w:rsidRPr="000A738D" w:rsidRDefault="00281187" w:rsidP="00281187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lang w:eastAsia="ja-JP"/>
              </w:rPr>
            </w:pPr>
          </w:p>
        </w:tc>
      </w:tr>
      <w:tr w:rsidR="00281187" w:rsidRPr="000A738D" w:rsidTr="00390D79">
        <w:trPr>
          <w:trHeight w:val="331"/>
        </w:trPr>
        <w:tc>
          <w:tcPr>
            <w:tcW w:w="9706" w:type="dxa"/>
          </w:tcPr>
          <w:p w:rsidR="00281187" w:rsidRPr="000A738D" w:rsidRDefault="00281187" w:rsidP="00281187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sz w:val="20"/>
                <w:szCs w:val="20"/>
                <w:lang w:eastAsia="ja-JP"/>
              </w:rPr>
            </w:pPr>
            <w:r w:rsidRPr="000A738D">
              <w:rPr>
                <w:rFonts w:ascii="Tahoma" w:eastAsia="SimSun" w:hAnsi="Tahoma" w:cs="Tahoma"/>
                <w:b/>
                <w:sz w:val="20"/>
                <w:szCs w:val="20"/>
                <w:lang w:eastAsia="ja-JP"/>
              </w:rPr>
              <w:t xml:space="preserve">Какво очаквате от обучението? </w:t>
            </w:r>
          </w:p>
          <w:p w:rsidR="00281187" w:rsidRPr="000A738D" w:rsidRDefault="00281187" w:rsidP="00281187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sz w:val="20"/>
                <w:szCs w:val="20"/>
                <w:lang w:eastAsia="ja-JP"/>
              </w:rPr>
            </w:pPr>
          </w:p>
          <w:p w:rsidR="00281187" w:rsidRPr="000A738D" w:rsidRDefault="00281187" w:rsidP="00281187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sz w:val="20"/>
                <w:szCs w:val="20"/>
                <w:lang w:eastAsia="ja-JP"/>
              </w:rPr>
            </w:pPr>
          </w:p>
        </w:tc>
      </w:tr>
    </w:tbl>
    <w:p w:rsidR="00281187" w:rsidRPr="000A738D" w:rsidRDefault="00281187" w:rsidP="00281187">
      <w:pPr>
        <w:rPr>
          <w:rFonts w:ascii="Tahoma" w:eastAsia="SimSun" w:hAnsi="Tahoma" w:cs="Tahoma"/>
          <w:sz w:val="20"/>
          <w:szCs w:val="20"/>
          <w:lang w:eastAsia="ja-JP"/>
        </w:rPr>
      </w:pPr>
    </w:p>
    <w:p w:rsidR="00281187" w:rsidRPr="000A738D" w:rsidRDefault="00281187" w:rsidP="00D71F0F">
      <w:pPr>
        <w:spacing w:before="120"/>
        <w:jc w:val="both"/>
        <w:outlineLvl w:val="0"/>
        <w:rPr>
          <w:rFonts w:ascii="Tahoma" w:eastAsia="SimSun" w:hAnsi="Tahoma" w:cs="Tahoma"/>
          <w:sz w:val="20"/>
          <w:szCs w:val="20"/>
          <w:lang w:eastAsia="ja-JP"/>
        </w:rPr>
      </w:pPr>
      <w:r w:rsidRPr="000A738D">
        <w:rPr>
          <w:rFonts w:ascii="Tahoma" w:eastAsia="SimSun" w:hAnsi="Tahoma" w:cs="Tahoma"/>
          <w:sz w:val="20"/>
          <w:szCs w:val="20"/>
          <w:lang w:eastAsia="ja-JP"/>
        </w:rPr>
        <w:t xml:space="preserve">Регистрации се приемат до </w:t>
      </w:r>
      <w:r w:rsidR="00D71F0F" w:rsidRPr="00B93C13">
        <w:rPr>
          <w:rFonts w:ascii="Tahoma" w:eastAsia="SimSun" w:hAnsi="Tahoma" w:cs="Tahoma"/>
          <w:b/>
          <w:sz w:val="20"/>
          <w:szCs w:val="20"/>
          <w:lang w:eastAsia="ja-JP"/>
        </w:rPr>
        <w:t>11</w:t>
      </w:r>
      <w:r w:rsidR="00671254" w:rsidRPr="00B93C13">
        <w:rPr>
          <w:rFonts w:ascii="Tahoma" w:eastAsia="SimSun" w:hAnsi="Tahoma" w:cs="Tahoma"/>
          <w:b/>
          <w:sz w:val="20"/>
          <w:szCs w:val="20"/>
          <w:lang w:eastAsia="ja-JP"/>
        </w:rPr>
        <w:t xml:space="preserve"> </w:t>
      </w:r>
      <w:r w:rsidR="00D71F0F" w:rsidRPr="00B93C13">
        <w:rPr>
          <w:rFonts w:ascii="Tahoma" w:eastAsia="SimSun" w:hAnsi="Tahoma" w:cs="Tahoma"/>
          <w:b/>
          <w:sz w:val="20"/>
          <w:szCs w:val="20"/>
          <w:lang w:eastAsia="ja-JP"/>
        </w:rPr>
        <w:t>септември</w:t>
      </w:r>
      <w:r w:rsidRPr="00B93C13">
        <w:rPr>
          <w:rFonts w:ascii="Tahoma" w:eastAsia="SimSun" w:hAnsi="Tahoma" w:cs="Tahoma"/>
          <w:b/>
          <w:sz w:val="20"/>
          <w:szCs w:val="20"/>
          <w:lang w:eastAsia="ja-JP"/>
        </w:rPr>
        <w:t xml:space="preserve">, </w:t>
      </w:r>
      <w:r w:rsidR="00D71F0F" w:rsidRPr="00B93C13">
        <w:rPr>
          <w:rFonts w:ascii="Tahoma" w:eastAsia="SimSun" w:hAnsi="Tahoma" w:cs="Tahoma"/>
          <w:b/>
          <w:sz w:val="20"/>
          <w:szCs w:val="20"/>
          <w:lang w:eastAsia="ja-JP"/>
        </w:rPr>
        <w:t>понеделник</w:t>
      </w:r>
      <w:r w:rsidRPr="000A738D">
        <w:rPr>
          <w:rFonts w:ascii="Tahoma" w:eastAsia="SimSun" w:hAnsi="Tahoma" w:cs="Tahoma"/>
          <w:sz w:val="20"/>
          <w:szCs w:val="20"/>
          <w:lang w:eastAsia="ja-JP"/>
        </w:rPr>
        <w:t xml:space="preserve">, или до изчерпване на местата! </w:t>
      </w:r>
      <w:r w:rsidR="006A1081" w:rsidRPr="000A738D">
        <w:rPr>
          <w:rFonts w:ascii="Tahoma" w:eastAsia="SimSun" w:hAnsi="Tahoma" w:cs="Tahoma"/>
          <w:b/>
          <w:sz w:val="20"/>
          <w:szCs w:val="20"/>
          <w:lang w:eastAsia="ja-JP"/>
        </w:rPr>
        <w:t>Местата за участие са ограничени!</w:t>
      </w:r>
      <w:r w:rsidR="00671254" w:rsidRPr="000A738D">
        <w:rPr>
          <w:rFonts w:ascii="Tahoma" w:eastAsia="SimSun" w:hAnsi="Tahoma" w:cs="Tahoma"/>
          <w:b/>
          <w:sz w:val="20"/>
          <w:szCs w:val="20"/>
          <w:lang w:eastAsia="ja-JP"/>
        </w:rPr>
        <w:t xml:space="preserve"> </w:t>
      </w:r>
    </w:p>
    <w:p w:rsidR="00281187" w:rsidRPr="000A738D" w:rsidRDefault="00D71F0F" w:rsidP="00281187">
      <w:pPr>
        <w:spacing w:before="120"/>
        <w:ind w:right="-567"/>
        <w:rPr>
          <w:rFonts w:ascii="Tahoma" w:eastAsia="SimSun" w:hAnsi="Tahoma" w:cs="Tahoma"/>
          <w:sz w:val="20"/>
          <w:szCs w:val="20"/>
          <w:lang w:eastAsia="ja-JP"/>
        </w:rPr>
      </w:pPr>
      <w:r>
        <w:rPr>
          <w:rFonts w:ascii="Tahoma" w:eastAsia="SimSun" w:hAnsi="Tahoma" w:cs="Tahoma"/>
          <w:sz w:val="20"/>
          <w:szCs w:val="20"/>
          <w:lang w:eastAsia="ja-JP"/>
        </w:rPr>
        <w:t>УЧАСТИЕТО Е БЕЗПЛАТНО, НО СЛЕД</w:t>
      </w:r>
      <w:r w:rsidR="00281187" w:rsidRPr="000A738D">
        <w:rPr>
          <w:rFonts w:ascii="Tahoma" w:eastAsia="SimSun" w:hAnsi="Tahoma" w:cs="Tahoma"/>
          <w:sz w:val="20"/>
          <w:szCs w:val="20"/>
          <w:lang w:eastAsia="ja-JP"/>
        </w:rPr>
        <w:t xml:space="preserve"> НАШЕ ПОТВЪРЖДЕНИЕ НА РЕГИСТРАЦИЯТА!</w:t>
      </w:r>
    </w:p>
    <w:p w:rsidR="00281187" w:rsidRPr="000A738D" w:rsidRDefault="00281187" w:rsidP="00281187">
      <w:pPr>
        <w:spacing w:before="120"/>
        <w:jc w:val="both"/>
        <w:rPr>
          <w:rFonts w:ascii="Tahoma" w:eastAsia="SimSun" w:hAnsi="Tahoma" w:cs="Tahoma"/>
          <w:sz w:val="20"/>
          <w:szCs w:val="20"/>
          <w:lang w:eastAsia="ja-JP"/>
        </w:rPr>
      </w:pPr>
      <w:r w:rsidRPr="000A738D">
        <w:rPr>
          <w:rFonts w:ascii="Tahoma" w:eastAsia="SimSun" w:hAnsi="Tahoma" w:cs="Tahoma"/>
          <w:sz w:val="20"/>
          <w:szCs w:val="20"/>
          <w:lang w:eastAsia="ja-JP"/>
        </w:rPr>
        <w:t xml:space="preserve">Регистрационната форма да се изпрати на </w:t>
      </w:r>
      <w:r w:rsidR="00D71F0F">
        <w:rPr>
          <w:rFonts w:ascii="Tahoma" w:eastAsia="SimSun" w:hAnsi="Tahoma" w:cs="Tahoma"/>
          <w:sz w:val="20"/>
          <w:szCs w:val="20"/>
          <w:lang w:eastAsia="ja-JP"/>
        </w:rPr>
        <w:t>Милена Стоева</w:t>
      </w:r>
      <w:r w:rsidRPr="000A738D">
        <w:rPr>
          <w:rFonts w:ascii="Tahoma" w:eastAsia="SimSun" w:hAnsi="Tahoma" w:cs="Tahoma"/>
          <w:sz w:val="20"/>
          <w:szCs w:val="20"/>
          <w:lang w:eastAsia="ja-JP"/>
        </w:rPr>
        <w:t>, e-mail: ierc</w:t>
      </w:r>
      <w:r w:rsidR="00D71F0F">
        <w:rPr>
          <w:rFonts w:ascii="Tahoma" w:eastAsia="SimSun" w:hAnsi="Tahoma" w:cs="Tahoma"/>
          <w:sz w:val="20"/>
          <w:szCs w:val="20"/>
          <w:lang w:eastAsia="ja-JP"/>
        </w:rPr>
        <w:t>3</w:t>
      </w:r>
      <w:r w:rsidRPr="000A738D">
        <w:rPr>
          <w:rFonts w:ascii="Tahoma" w:eastAsia="SimSun" w:hAnsi="Tahoma" w:cs="Tahoma"/>
          <w:sz w:val="20"/>
          <w:szCs w:val="20"/>
          <w:lang w:eastAsia="ja-JP"/>
        </w:rPr>
        <w:t xml:space="preserve">@bia-bg.com </w:t>
      </w:r>
    </w:p>
    <w:p w:rsidR="007019E7" w:rsidRPr="000A738D" w:rsidRDefault="00281187" w:rsidP="00234B15">
      <w:pPr>
        <w:spacing w:before="120"/>
        <w:jc w:val="both"/>
        <w:rPr>
          <w:rFonts w:ascii="Tahoma" w:eastAsia="SimSun" w:hAnsi="Tahoma" w:cs="Tahoma"/>
          <w:sz w:val="20"/>
          <w:szCs w:val="20"/>
          <w:lang w:eastAsia="ja-JP"/>
        </w:rPr>
      </w:pPr>
      <w:r w:rsidRPr="000A738D">
        <w:rPr>
          <w:rFonts w:ascii="Tahoma" w:eastAsia="SimSun" w:hAnsi="Tahoma" w:cs="Tahoma"/>
          <w:sz w:val="20"/>
          <w:szCs w:val="20"/>
          <w:lang w:eastAsia="ja-JP"/>
        </w:rPr>
        <w:t xml:space="preserve">Участие се допуска след изпращането на попълнена регистрационна форма. При невъзможност за участие на записал се участник, той може да бъде заменен с друг. </w:t>
      </w:r>
      <w:bookmarkStart w:id="0" w:name="_GoBack"/>
      <w:bookmarkEnd w:id="0"/>
    </w:p>
    <w:sectPr w:rsidR="007019E7" w:rsidRPr="000A738D" w:rsidSect="003D2B62">
      <w:footerReference w:type="default" r:id="rId14"/>
      <w:footerReference w:type="first" r:id="rId15"/>
      <w:pgSz w:w="12240" w:h="15840"/>
      <w:pgMar w:top="720" w:right="720" w:bottom="720" w:left="720" w:header="284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79" w:rsidRDefault="00390D79" w:rsidP="009E462A">
      <w:pPr>
        <w:spacing w:after="0" w:line="240" w:lineRule="auto"/>
      </w:pPr>
      <w:r>
        <w:separator/>
      </w:r>
    </w:p>
  </w:endnote>
  <w:endnote w:type="continuationSeparator" w:id="0">
    <w:p w:rsidR="00390D79" w:rsidRDefault="00390D79" w:rsidP="009E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79" w:rsidRPr="00BC5A45" w:rsidRDefault="00390D79" w:rsidP="002B6281">
    <w:pPr>
      <w:pStyle w:val="Footer"/>
      <w:jc w:val="right"/>
      <w:rPr>
        <w:rFonts w:ascii="Tahoma" w:hAnsi="Tahoma" w:cs="Tahoma"/>
        <w:sz w:val="16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-93345</wp:posOffset>
          </wp:positionV>
          <wp:extent cx="1979930" cy="306070"/>
          <wp:effectExtent l="0" t="0" r="0" b="0"/>
          <wp:wrapTight wrapText="bothSides">
            <wp:wrapPolygon edited="0">
              <wp:start x="623" y="0"/>
              <wp:lineTo x="0" y="2689"/>
              <wp:lineTo x="0" y="17477"/>
              <wp:lineTo x="623" y="20166"/>
              <wp:lineTo x="1870" y="20166"/>
              <wp:lineTo x="20575" y="17477"/>
              <wp:lineTo x="20575" y="2689"/>
              <wp:lineTo x="1870" y="0"/>
              <wp:lineTo x="623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3C13">
      <w:rPr>
        <w:noProof/>
        <w:lang w:val="en-US" w:eastAsia="en-US"/>
      </w:rPr>
      <w:pict>
        <v:line id="Straight Connector 34" o:spid="_x0000_s24577" style="position:absolute;left:0;text-align:left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0,-11.85pt" to="476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" strokecolor="#004678" strokeweight=".5pt">
          <v:stroke joinstyle="miter"/>
          <o:lock v:ext="edit" shapetype="f"/>
        </v:line>
      </w:pict>
    </w:r>
    <w:proofErr w:type="spellStart"/>
    <w:r>
      <w:rPr>
        <w:rFonts w:ascii="Tahoma" w:hAnsi="Tahoma" w:cs="Tahoma"/>
        <w:sz w:val="16"/>
        <w:szCs w:val="18"/>
        <w:lang w:val="en-US"/>
      </w:rPr>
      <w:t>Стр</w:t>
    </w:r>
    <w:proofErr w:type="spellEnd"/>
    <w:r>
      <w:rPr>
        <w:rFonts w:ascii="Tahoma" w:hAnsi="Tahoma" w:cs="Tahoma"/>
        <w:sz w:val="16"/>
        <w:szCs w:val="18"/>
        <w:lang w:val="en-US"/>
      </w:rPr>
      <w:t xml:space="preserve">. </w:t>
    </w:r>
    <w:r w:rsidR="0055687C" w:rsidRPr="00BC5A45">
      <w:rPr>
        <w:rFonts w:ascii="Tahoma" w:hAnsi="Tahoma" w:cs="Tahoma"/>
        <w:b/>
        <w:bCs/>
        <w:sz w:val="16"/>
        <w:szCs w:val="18"/>
      </w:rPr>
      <w:fldChar w:fldCharType="begin"/>
    </w:r>
    <w:r w:rsidRPr="00BC5A45">
      <w:rPr>
        <w:rFonts w:ascii="Tahoma" w:hAnsi="Tahoma" w:cs="Tahoma"/>
        <w:b/>
        <w:bCs/>
        <w:sz w:val="16"/>
        <w:szCs w:val="18"/>
      </w:rPr>
      <w:instrText xml:space="preserve"> PAGE </w:instrText>
    </w:r>
    <w:r w:rsidR="0055687C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B93C13">
      <w:rPr>
        <w:rFonts w:ascii="Tahoma" w:hAnsi="Tahoma" w:cs="Tahoma"/>
        <w:b/>
        <w:bCs/>
        <w:noProof/>
        <w:sz w:val="16"/>
        <w:szCs w:val="18"/>
      </w:rPr>
      <w:t>5</w:t>
    </w:r>
    <w:r w:rsidR="0055687C" w:rsidRPr="00BC5A45">
      <w:rPr>
        <w:rFonts w:ascii="Tahoma" w:hAnsi="Tahoma" w:cs="Tahoma"/>
        <w:b/>
        <w:bCs/>
        <w:sz w:val="16"/>
        <w:szCs w:val="18"/>
      </w:rPr>
      <w:fldChar w:fldCharType="end"/>
    </w:r>
    <w:r>
      <w:rPr>
        <w:rFonts w:ascii="Tahoma" w:hAnsi="Tahoma" w:cs="Tahoma"/>
        <w:b/>
        <w:bCs/>
        <w:sz w:val="16"/>
        <w:szCs w:val="18"/>
        <w:lang w:val="en-US"/>
      </w:rPr>
      <w:t xml:space="preserve"> </w:t>
    </w:r>
    <w:r>
      <w:rPr>
        <w:rFonts w:ascii="Tahoma" w:hAnsi="Tahoma" w:cs="Tahoma"/>
        <w:sz w:val="16"/>
        <w:szCs w:val="18"/>
      </w:rPr>
      <w:t>от</w:t>
    </w:r>
    <w:r>
      <w:rPr>
        <w:rFonts w:ascii="Tahoma" w:hAnsi="Tahoma" w:cs="Tahoma"/>
        <w:sz w:val="16"/>
        <w:szCs w:val="18"/>
        <w:lang w:val="en-US"/>
      </w:rPr>
      <w:t xml:space="preserve"> </w:t>
    </w:r>
    <w:r w:rsidR="0055687C" w:rsidRPr="00BC5A45">
      <w:rPr>
        <w:rFonts w:ascii="Tahoma" w:hAnsi="Tahoma" w:cs="Tahoma"/>
        <w:b/>
        <w:bCs/>
        <w:sz w:val="16"/>
        <w:szCs w:val="18"/>
      </w:rPr>
      <w:fldChar w:fldCharType="begin"/>
    </w:r>
    <w:r w:rsidRPr="00BC5A45">
      <w:rPr>
        <w:rFonts w:ascii="Tahoma" w:hAnsi="Tahoma" w:cs="Tahoma"/>
        <w:b/>
        <w:bCs/>
        <w:sz w:val="16"/>
        <w:szCs w:val="18"/>
      </w:rPr>
      <w:instrText xml:space="preserve"> NUMPAGES  </w:instrText>
    </w:r>
    <w:r w:rsidR="0055687C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B93C13">
      <w:rPr>
        <w:rFonts w:ascii="Tahoma" w:hAnsi="Tahoma" w:cs="Tahoma"/>
        <w:b/>
        <w:bCs/>
        <w:noProof/>
        <w:sz w:val="16"/>
        <w:szCs w:val="18"/>
      </w:rPr>
      <w:t>5</w:t>
    </w:r>
    <w:r w:rsidR="0055687C" w:rsidRPr="00BC5A45">
      <w:rPr>
        <w:rFonts w:ascii="Tahoma" w:hAnsi="Tahoma" w:cs="Tahoma"/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79" w:rsidRPr="0090484C" w:rsidRDefault="00390D79" w:rsidP="006E0B8D">
    <w:pPr>
      <w:pStyle w:val="Footer"/>
      <w:pBdr>
        <w:top w:val="single" w:sz="4" w:space="1" w:color="004678"/>
      </w:pBdr>
      <w:jc w:val="center"/>
      <w:rPr>
        <w:sz w:val="18"/>
        <w:szCs w:val="18"/>
        <w:lang w:val="ru-RU"/>
      </w:rPr>
    </w:pPr>
    <w:r>
      <w:rPr>
        <w:sz w:val="18"/>
        <w:szCs w:val="18"/>
      </w:rPr>
      <w:t>Адрес</w:t>
    </w:r>
    <w:r w:rsidRPr="0090484C">
      <w:rPr>
        <w:sz w:val="18"/>
        <w:szCs w:val="18"/>
        <w:lang w:val="ru-RU"/>
      </w:rPr>
      <w:t xml:space="preserve">: 1000 </w:t>
    </w:r>
    <w:r>
      <w:rPr>
        <w:sz w:val="18"/>
        <w:szCs w:val="18"/>
      </w:rPr>
      <w:t>София</w:t>
    </w:r>
    <w:r w:rsidRPr="0090484C">
      <w:rPr>
        <w:sz w:val="18"/>
        <w:szCs w:val="18"/>
        <w:lang w:val="ru-RU"/>
      </w:rPr>
      <w:t xml:space="preserve">, </w:t>
    </w:r>
    <w:r>
      <w:rPr>
        <w:sz w:val="18"/>
        <w:szCs w:val="18"/>
      </w:rPr>
      <w:t>ул. Алабин</w:t>
    </w:r>
    <w:r w:rsidRPr="0090484C">
      <w:rPr>
        <w:sz w:val="18"/>
        <w:szCs w:val="18"/>
        <w:lang w:val="ru-RU"/>
      </w:rPr>
      <w:t xml:space="preserve"> 16-20, </w:t>
    </w:r>
    <w:r>
      <w:rPr>
        <w:sz w:val="18"/>
        <w:szCs w:val="18"/>
      </w:rPr>
      <w:t>тел.:</w:t>
    </w:r>
    <w:r w:rsidRPr="0090484C">
      <w:rPr>
        <w:sz w:val="18"/>
        <w:szCs w:val="18"/>
        <w:lang w:val="ru-RU"/>
      </w:rPr>
      <w:t xml:space="preserve"> +359 2 932 09 11, </w:t>
    </w:r>
    <w:r>
      <w:rPr>
        <w:sz w:val="18"/>
        <w:szCs w:val="18"/>
      </w:rPr>
      <w:t>факс:</w:t>
    </w:r>
    <w:r w:rsidRPr="0090484C">
      <w:rPr>
        <w:sz w:val="18"/>
        <w:szCs w:val="18"/>
        <w:lang w:val="ru-RU"/>
      </w:rPr>
      <w:t xml:space="preserve"> +359 2 987 26 04</w:t>
    </w:r>
  </w:p>
  <w:p w:rsidR="00390D79" w:rsidRPr="00DA0F87" w:rsidRDefault="00390D79" w:rsidP="00DA0F87">
    <w:pPr>
      <w:pStyle w:val="Footer"/>
      <w:jc w:val="center"/>
      <w:rPr>
        <w:sz w:val="20"/>
        <w:lang w:val="en-US"/>
      </w:rPr>
    </w:pPr>
    <w:r>
      <w:rPr>
        <w:sz w:val="18"/>
        <w:szCs w:val="18"/>
        <w:lang w:val="en-US"/>
      </w:rPr>
      <w:t>Е</w:t>
    </w:r>
    <w:r w:rsidRPr="006E0B8D">
      <w:rPr>
        <w:sz w:val="18"/>
        <w:szCs w:val="18"/>
        <w:lang w:val="en-US"/>
      </w:rPr>
      <w:t xml:space="preserve">-mail: </w:t>
    </w:r>
    <w:hyperlink r:id="rId1" w:history="1">
      <w:r w:rsidRPr="006E0B8D">
        <w:rPr>
          <w:rStyle w:val="Hyperlink"/>
          <w:sz w:val="18"/>
          <w:szCs w:val="18"/>
          <w:lang w:val="en-US"/>
        </w:rPr>
        <w:t>office@bia-bg.com</w:t>
      </w:r>
    </w:hyperlink>
    <w:r w:rsidRPr="006E0B8D">
      <w:rPr>
        <w:sz w:val="18"/>
        <w:szCs w:val="18"/>
        <w:lang w:val="en-US"/>
      </w:rPr>
      <w:t xml:space="preserve">, web site: </w:t>
    </w:r>
    <w:hyperlink r:id="rId2" w:history="1">
      <w:r w:rsidRPr="006E0B8D">
        <w:rPr>
          <w:rStyle w:val="Hyperlink"/>
          <w:sz w:val="18"/>
          <w:szCs w:val="18"/>
          <w:lang w:val="en-US"/>
        </w:rPr>
        <w:t>www.bia-bg.com</w:t>
      </w:r>
    </w:hyperlink>
    <w:r w:rsidRPr="006E0B8D">
      <w:rPr>
        <w:sz w:val="18"/>
        <w:szCs w:val="18"/>
        <w:lang w:val="en-US"/>
      </w:rPr>
      <w:t xml:space="preserve">, FB: </w:t>
    </w:r>
    <w:hyperlink r:id="rId3" w:history="1">
      <w:r w:rsidRPr="006E0B8D">
        <w:rPr>
          <w:rStyle w:val="Hyperlink"/>
          <w:sz w:val="18"/>
          <w:szCs w:val="18"/>
          <w:lang w:val="en-US"/>
        </w:rPr>
        <w:t>www.facebook.com/BusinessBulgaria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79" w:rsidRDefault="00390D79" w:rsidP="009E462A">
      <w:pPr>
        <w:spacing w:after="0" w:line="240" w:lineRule="auto"/>
      </w:pPr>
      <w:r>
        <w:separator/>
      </w:r>
    </w:p>
  </w:footnote>
  <w:footnote w:type="continuationSeparator" w:id="0">
    <w:p w:rsidR="00390D79" w:rsidRDefault="00390D79" w:rsidP="009E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765"/>
    <w:multiLevelType w:val="hybridMultilevel"/>
    <w:tmpl w:val="FDB22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0853"/>
    <w:multiLevelType w:val="hybridMultilevel"/>
    <w:tmpl w:val="FC1C59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769C"/>
    <w:multiLevelType w:val="hybridMultilevel"/>
    <w:tmpl w:val="43265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22CF"/>
    <w:multiLevelType w:val="hybridMultilevel"/>
    <w:tmpl w:val="4E884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43AE5"/>
    <w:multiLevelType w:val="hybridMultilevel"/>
    <w:tmpl w:val="2D1602F8"/>
    <w:lvl w:ilvl="0" w:tplc="577CA9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26E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EB0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CE2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0A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C4F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4B5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8E3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8B2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F5E"/>
    <w:multiLevelType w:val="hybridMultilevel"/>
    <w:tmpl w:val="8CAC0E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53452"/>
    <w:multiLevelType w:val="hybridMultilevel"/>
    <w:tmpl w:val="CBD065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944BF"/>
    <w:multiLevelType w:val="hybridMultilevel"/>
    <w:tmpl w:val="116A591A"/>
    <w:lvl w:ilvl="0" w:tplc="D028443A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A57BE"/>
    <w:multiLevelType w:val="hybridMultilevel"/>
    <w:tmpl w:val="C62C41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C4911"/>
    <w:multiLevelType w:val="hybridMultilevel"/>
    <w:tmpl w:val="C5304B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D36E5"/>
    <w:multiLevelType w:val="hybridMultilevel"/>
    <w:tmpl w:val="659EB3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26F0C"/>
    <w:multiLevelType w:val="hybridMultilevel"/>
    <w:tmpl w:val="D0B2F8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33B71"/>
    <w:multiLevelType w:val="hybridMultilevel"/>
    <w:tmpl w:val="4FB08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C2D77"/>
    <w:multiLevelType w:val="hybridMultilevel"/>
    <w:tmpl w:val="D3526B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30515"/>
    <w:multiLevelType w:val="hybridMultilevel"/>
    <w:tmpl w:val="57B07D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810C88"/>
    <w:multiLevelType w:val="hybridMultilevel"/>
    <w:tmpl w:val="E30C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B42E9"/>
    <w:multiLevelType w:val="hybridMultilevel"/>
    <w:tmpl w:val="73A63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14"/>
  </w:num>
  <w:num w:numId="11">
    <w:abstractNumId w:val="16"/>
  </w:num>
  <w:num w:numId="12">
    <w:abstractNumId w:val="1"/>
  </w:num>
  <w:num w:numId="13">
    <w:abstractNumId w:val="3"/>
  </w:num>
  <w:num w:numId="14">
    <w:abstractNumId w:val="8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B13"/>
    <w:rsid w:val="00010700"/>
    <w:rsid w:val="00015E66"/>
    <w:rsid w:val="00061F31"/>
    <w:rsid w:val="00066333"/>
    <w:rsid w:val="000A30E2"/>
    <w:rsid w:val="000A738D"/>
    <w:rsid w:val="000B5832"/>
    <w:rsid w:val="000C3F97"/>
    <w:rsid w:val="000E5B13"/>
    <w:rsid w:val="000E5F70"/>
    <w:rsid w:val="000F00E1"/>
    <w:rsid w:val="00107288"/>
    <w:rsid w:val="00110A28"/>
    <w:rsid w:val="00164D45"/>
    <w:rsid w:val="0016783C"/>
    <w:rsid w:val="00194390"/>
    <w:rsid w:val="001A4493"/>
    <w:rsid w:val="001C3861"/>
    <w:rsid w:val="001E2A58"/>
    <w:rsid w:val="001F7673"/>
    <w:rsid w:val="002201A1"/>
    <w:rsid w:val="00234B15"/>
    <w:rsid w:val="00257B3B"/>
    <w:rsid w:val="00263484"/>
    <w:rsid w:val="00281187"/>
    <w:rsid w:val="002A114B"/>
    <w:rsid w:val="002B6281"/>
    <w:rsid w:val="00323D88"/>
    <w:rsid w:val="00326167"/>
    <w:rsid w:val="0033503A"/>
    <w:rsid w:val="003356D8"/>
    <w:rsid w:val="00354507"/>
    <w:rsid w:val="00373E63"/>
    <w:rsid w:val="00385837"/>
    <w:rsid w:val="00390D79"/>
    <w:rsid w:val="003B02BD"/>
    <w:rsid w:val="003D25D5"/>
    <w:rsid w:val="003D2B62"/>
    <w:rsid w:val="003D2D42"/>
    <w:rsid w:val="003D3B3A"/>
    <w:rsid w:val="003D6A04"/>
    <w:rsid w:val="00407509"/>
    <w:rsid w:val="00423801"/>
    <w:rsid w:val="00444348"/>
    <w:rsid w:val="0044636A"/>
    <w:rsid w:val="00481554"/>
    <w:rsid w:val="00490271"/>
    <w:rsid w:val="004A6D80"/>
    <w:rsid w:val="004C29E1"/>
    <w:rsid w:val="004D7D27"/>
    <w:rsid w:val="0050524D"/>
    <w:rsid w:val="00540FA0"/>
    <w:rsid w:val="0055687C"/>
    <w:rsid w:val="00557EB0"/>
    <w:rsid w:val="005733F4"/>
    <w:rsid w:val="0059015A"/>
    <w:rsid w:val="005B0AAF"/>
    <w:rsid w:val="005C014C"/>
    <w:rsid w:val="005C3A22"/>
    <w:rsid w:val="005E3698"/>
    <w:rsid w:val="006021DE"/>
    <w:rsid w:val="00605DE8"/>
    <w:rsid w:val="006162A6"/>
    <w:rsid w:val="00620448"/>
    <w:rsid w:val="00631AD6"/>
    <w:rsid w:val="00662FB6"/>
    <w:rsid w:val="00671254"/>
    <w:rsid w:val="0068330C"/>
    <w:rsid w:val="00685DB1"/>
    <w:rsid w:val="006A1081"/>
    <w:rsid w:val="006A53F4"/>
    <w:rsid w:val="006D47C5"/>
    <w:rsid w:val="006E0B8D"/>
    <w:rsid w:val="007019E7"/>
    <w:rsid w:val="0077177B"/>
    <w:rsid w:val="007A0AF5"/>
    <w:rsid w:val="007D23A0"/>
    <w:rsid w:val="007E6DE4"/>
    <w:rsid w:val="00806731"/>
    <w:rsid w:val="00837601"/>
    <w:rsid w:val="00887364"/>
    <w:rsid w:val="00887C48"/>
    <w:rsid w:val="008A2CF2"/>
    <w:rsid w:val="008B71B1"/>
    <w:rsid w:val="008C3808"/>
    <w:rsid w:val="008D4380"/>
    <w:rsid w:val="00900957"/>
    <w:rsid w:val="0090484C"/>
    <w:rsid w:val="009048EE"/>
    <w:rsid w:val="00915477"/>
    <w:rsid w:val="00935CEC"/>
    <w:rsid w:val="00944861"/>
    <w:rsid w:val="00954834"/>
    <w:rsid w:val="00974B8D"/>
    <w:rsid w:val="00975AB5"/>
    <w:rsid w:val="00982068"/>
    <w:rsid w:val="009838A8"/>
    <w:rsid w:val="00985C62"/>
    <w:rsid w:val="009912C7"/>
    <w:rsid w:val="00992D75"/>
    <w:rsid w:val="0099373C"/>
    <w:rsid w:val="009E462A"/>
    <w:rsid w:val="009E5CB9"/>
    <w:rsid w:val="00A026B5"/>
    <w:rsid w:val="00A11BDC"/>
    <w:rsid w:val="00A3579C"/>
    <w:rsid w:val="00A9185B"/>
    <w:rsid w:val="00A9776C"/>
    <w:rsid w:val="00AC2B55"/>
    <w:rsid w:val="00B022C8"/>
    <w:rsid w:val="00B16908"/>
    <w:rsid w:val="00B23945"/>
    <w:rsid w:val="00B36642"/>
    <w:rsid w:val="00B36D1A"/>
    <w:rsid w:val="00B3732F"/>
    <w:rsid w:val="00B658E8"/>
    <w:rsid w:val="00B8439D"/>
    <w:rsid w:val="00B873B1"/>
    <w:rsid w:val="00B90631"/>
    <w:rsid w:val="00B93C13"/>
    <w:rsid w:val="00BA37DE"/>
    <w:rsid w:val="00BC5A45"/>
    <w:rsid w:val="00C02F97"/>
    <w:rsid w:val="00C24FC9"/>
    <w:rsid w:val="00C61347"/>
    <w:rsid w:val="00C858B9"/>
    <w:rsid w:val="00C87CFD"/>
    <w:rsid w:val="00CE6F8A"/>
    <w:rsid w:val="00D171E9"/>
    <w:rsid w:val="00D71F0F"/>
    <w:rsid w:val="00D773E3"/>
    <w:rsid w:val="00D90EF6"/>
    <w:rsid w:val="00DA0F87"/>
    <w:rsid w:val="00DE4219"/>
    <w:rsid w:val="00DE544C"/>
    <w:rsid w:val="00DE6B61"/>
    <w:rsid w:val="00DE795E"/>
    <w:rsid w:val="00E00C7B"/>
    <w:rsid w:val="00E143DC"/>
    <w:rsid w:val="00E21155"/>
    <w:rsid w:val="00E35EFC"/>
    <w:rsid w:val="00E551CB"/>
    <w:rsid w:val="00E7055F"/>
    <w:rsid w:val="00E75209"/>
    <w:rsid w:val="00E7523A"/>
    <w:rsid w:val="00E841FA"/>
    <w:rsid w:val="00EE168A"/>
    <w:rsid w:val="00EF4425"/>
    <w:rsid w:val="00EF478F"/>
    <w:rsid w:val="00F12169"/>
    <w:rsid w:val="00F40FCB"/>
    <w:rsid w:val="00F5220D"/>
    <w:rsid w:val="00F55120"/>
    <w:rsid w:val="00F724ED"/>
    <w:rsid w:val="00FA0BD1"/>
    <w:rsid w:val="00FB0282"/>
    <w:rsid w:val="00FD160A"/>
    <w:rsid w:val="00FE4F79"/>
    <w:rsid w:val="00FF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A183FF64-EB69-4134-89E7-4FDF5723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DE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2A"/>
  </w:style>
  <w:style w:type="paragraph" w:styleId="Footer">
    <w:name w:val="footer"/>
    <w:basedOn w:val="Normal"/>
    <w:link w:val="Foot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2A"/>
  </w:style>
  <w:style w:type="table" w:styleId="TableGrid">
    <w:name w:val="Table Grid"/>
    <w:basedOn w:val="TableNormal"/>
    <w:uiPriority w:val="39"/>
    <w:rsid w:val="009E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4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A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6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8EE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00957"/>
    <w:rPr>
      <w:rFonts w:ascii="Georgia" w:eastAsia="Georgia" w:hAnsi="Georgia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9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54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lawoffice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erc3@bia-b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usinessBulgaria" TargetMode="External"/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office@bia-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E27C-9E61-454B-8CDE-EB27696E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Links>
    <vt:vector size="18" baseType="variant"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http://www.facebook.com/BusinessBulgaria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Белитц</dc:creator>
  <cp:lastModifiedBy>Милена Стоева</cp:lastModifiedBy>
  <cp:revision>8</cp:revision>
  <cp:lastPrinted>2015-04-20T13:03:00Z</cp:lastPrinted>
  <dcterms:created xsi:type="dcterms:W3CDTF">2017-07-25T12:31:00Z</dcterms:created>
  <dcterms:modified xsi:type="dcterms:W3CDTF">2017-08-23T11:04:00Z</dcterms:modified>
</cp:coreProperties>
</file>